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0"/>
        </w:tabs>
        <w:autoSpaceDE w:val="0"/>
        <w:autoSpaceDN w:val="0"/>
        <w:adjustRightInd w:val="0"/>
        <w:spacing w:before="0" w:after="0" w:line="460" w:lineRule="exact"/>
        <w:jc w:val="center"/>
        <w:rPr>
          <w:rFonts w:ascii="仿宋" w:hAnsi="仿宋" w:eastAsia="仿宋"/>
          <w:highlight w:val="none"/>
        </w:rPr>
      </w:pPr>
      <w:bookmarkStart w:id="0" w:name="_Toc28359011"/>
      <w:bookmarkStart w:id="1" w:name="_Toc35393797"/>
      <w:r>
        <w:rPr>
          <w:rFonts w:hint="eastAsia" w:ascii="仿宋" w:hAnsi="仿宋" w:eastAsia="仿宋"/>
          <w:highlight w:val="none"/>
        </w:rPr>
        <w:t>竞争性磋商公告</w:t>
      </w:r>
      <w:bookmarkEnd w:id="0"/>
      <w:bookmarkEnd w:id="1"/>
    </w:p>
    <w:p>
      <w:pPr>
        <w:pageBreakBefore w:val="0"/>
        <w:widowControl w:val="0"/>
        <w:kinsoku/>
        <w:wordWrap/>
        <w:overflowPunct/>
        <w:topLinePunct w:val="0"/>
        <w:autoSpaceDE/>
        <w:autoSpaceDN/>
        <w:bidi w:val="0"/>
        <w:adjustRightInd/>
        <w:snapToGrid/>
        <w:spacing w:line="440" w:lineRule="exact"/>
        <w:textAlignment w:val="auto"/>
        <w:rPr>
          <w:highlight w:val="none"/>
        </w:rPr>
      </w:pPr>
    </w:p>
    <w:p>
      <w:pPr>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项目概况</w:t>
      </w:r>
    </w:p>
    <w:p>
      <w:pPr>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u w:val="single"/>
          <w:lang w:eastAsia="zh-CN"/>
        </w:rPr>
        <w:t>生物质颗粒燃料采购项目</w:t>
      </w:r>
      <w:r>
        <w:rPr>
          <w:rFonts w:hint="eastAsia" w:ascii="仿宋" w:hAnsi="仿宋" w:eastAsia="仿宋"/>
          <w:sz w:val="28"/>
          <w:szCs w:val="28"/>
          <w:highlight w:val="none"/>
        </w:rPr>
        <w:t>的潜在供应商应在</w:t>
      </w:r>
      <w:r>
        <w:rPr>
          <w:rFonts w:hint="eastAsia" w:ascii="仿宋" w:hAnsi="仿宋" w:eastAsia="仿宋"/>
          <w:sz w:val="28"/>
          <w:szCs w:val="28"/>
          <w:highlight w:val="none"/>
          <w:u w:val="single"/>
        </w:rPr>
        <w:t>中国政府采购网</w:t>
      </w:r>
      <w:r>
        <w:rPr>
          <w:rFonts w:hint="eastAsia" w:ascii="仿宋" w:hAnsi="仿宋" w:eastAsia="仿宋"/>
          <w:sz w:val="28"/>
          <w:szCs w:val="28"/>
          <w:highlight w:val="none"/>
        </w:rPr>
        <w:t>获取采购文件，并于</w:t>
      </w:r>
      <w:r>
        <w:rPr>
          <w:rFonts w:ascii="仿宋" w:hAnsi="仿宋" w:eastAsia="仿宋"/>
          <w:sz w:val="28"/>
          <w:szCs w:val="28"/>
          <w:highlight w:val="none"/>
          <w:u w:val="single"/>
        </w:rPr>
        <w:t>20</w:t>
      </w:r>
      <w:r>
        <w:rPr>
          <w:rFonts w:hint="eastAsia" w:ascii="仿宋" w:hAnsi="仿宋" w:eastAsia="仿宋"/>
          <w:sz w:val="28"/>
          <w:szCs w:val="28"/>
          <w:highlight w:val="none"/>
          <w:u w:val="single"/>
        </w:rPr>
        <w:t>2</w:t>
      </w:r>
      <w:r>
        <w:rPr>
          <w:rFonts w:hint="eastAsia" w:ascii="仿宋" w:hAnsi="仿宋" w:eastAsia="仿宋"/>
          <w:sz w:val="28"/>
          <w:szCs w:val="28"/>
          <w:highlight w:val="none"/>
          <w:u w:val="single"/>
          <w:lang w:val="en-US" w:eastAsia="zh-CN"/>
        </w:rPr>
        <w:t>3</w:t>
      </w:r>
      <w:r>
        <w:rPr>
          <w:rFonts w:hint="eastAsia" w:ascii="仿宋" w:hAnsi="仿宋" w:eastAsia="仿宋"/>
          <w:bCs/>
          <w:sz w:val="28"/>
          <w:szCs w:val="28"/>
          <w:highlight w:val="none"/>
          <w:u w:val="single"/>
        </w:rPr>
        <w:t>年</w:t>
      </w:r>
      <w:r>
        <w:rPr>
          <w:rFonts w:hint="eastAsia" w:ascii="仿宋" w:hAnsi="仿宋" w:eastAsia="仿宋"/>
          <w:bCs/>
          <w:sz w:val="28"/>
          <w:szCs w:val="28"/>
          <w:highlight w:val="none"/>
          <w:u w:val="single"/>
          <w:lang w:val="en-US" w:eastAsia="zh-CN"/>
        </w:rPr>
        <w:t>07月14日09</w:t>
      </w:r>
      <w:r>
        <w:rPr>
          <w:rFonts w:hint="eastAsia" w:ascii="仿宋" w:hAnsi="仿宋" w:eastAsia="仿宋"/>
          <w:bCs/>
          <w:sz w:val="28"/>
          <w:szCs w:val="28"/>
          <w:highlight w:val="none"/>
          <w:u w:val="single"/>
        </w:rPr>
        <w:t>点0</w:t>
      </w:r>
      <w:r>
        <w:rPr>
          <w:rFonts w:ascii="仿宋" w:hAnsi="仿宋" w:eastAsia="仿宋"/>
          <w:bCs/>
          <w:sz w:val="28"/>
          <w:szCs w:val="28"/>
          <w:highlight w:val="none"/>
          <w:u w:val="single"/>
        </w:rPr>
        <w:t>0</w:t>
      </w:r>
      <w:r>
        <w:rPr>
          <w:rFonts w:hint="eastAsia" w:ascii="仿宋" w:hAnsi="仿宋" w:eastAsia="仿宋"/>
          <w:bCs/>
          <w:sz w:val="28"/>
          <w:szCs w:val="28"/>
          <w:highlight w:val="none"/>
          <w:u w:val="single"/>
        </w:rPr>
        <w:t>分</w:t>
      </w:r>
      <w:r>
        <w:rPr>
          <w:rFonts w:hint="eastAsia" w:ascii="仿宋" w:hAnsi="仿宋" w:eastAsia="仿宋"/>
          <w:bCs/>
          <w:sz w:val="28"/>
          <w:szCs w:val="28"/>
          <w:highlight w:val="none"/>
        </w:rPr>
        <w:t>（北京时间）前提交响应</w:t>
      </w:r>
      <w:r>
        <w:rPr>
          <w:rFonts w:ascii="仿宋" w:hAnsi="仿宋" w:eastAsia="仿宋"/>
          <w:bCs/>
          <w:sz w:val="28"/>
          <w:szCs w:val="28"/>
          <w:highlight w:val="none"/>
        </w:rPr>
        <w:t>文件</w:t>
      </w:r>
      <w:r>
        <w:rPr>
          <w:rFonts w:hint="eastAsia" w:ascii="仿宋" w:hAnsi="仿宋" w:eastAsia="仿宋"/>
          <w:sz w:val="28"/>
          <w:szCs w:val="28"/>
          <w:highlight w:val="none"/>
        </w:rPr>
        <w:t>。</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highlight w:val="none"/>
        </w:rPr>
      </w:pPr>
    </w:p>
    <w:p>
      <w:pPr>
        <w:pStyle w:val="8"/>
        <w:pageBreakBefore w:val="0"/>
        <w:widowControl w:val="0"/>
        <w:kinsoku/>
        <w:wordWrap/>
        <w:overflowPunct/>
        <w:topLinePunct w:val="0"/>
        <w:autoSpaceDE/>
        <w:autoSpaceDN/>
        <w:bidi w:val="0"/>
        <w:adjustRightInd/>
        <w:snapToGrid/>
        <w:spacing w:before="0" w:after="0" w:line="440" w:lineRule="exact"/>
        <w:ind w:firstLine="560" w:firstLineChars="200"/>
        <w:textAlignment w:val="auto"/>
        <w:rPr>
          <w:rFonts w:ascii="黑体" w:hAnsi="黑体" w:cs="宋体"/>
          <w:b w:val="0"/>
          <w:sz w:val="28"/>
          <w:szCs w:val="28"/>
          <w:highlight w:val="none"/>
        </w:rPr>
      </w:pPr>
      <w:bookmarkStart w:id="2" w:name="_Toc35393798"/>
      <w:bookmarkStart w:id="3" w:name="_Toc28359089"/>
      <w:bookmarkStart w:id="4" w:name="_Toc35393629"/>
      <w:bookmarkStart w:id="5" w:name="_Toc28359012"/>
      <w:r>
        <w:rPr>
          <w:rFonts w:hint="eastAsia" w:ascii="黑体" w:hAnsi="黑体" w:cs="宋体"/>
          <w:b w:val="0"/>
          <w:sz w:val="28"/>
          <w:szCs w:val="28"/>
          <w:highlight w:val="none"/>
        </w:rPr>
        <w:t>一、项目基本情况</w:t>
      </w:r>
      <w:bookmarkEnd w:id="2"/>
      <w:bookmarkEnd w:id="3"/>
      <w:bookmarkEnd w:id="4"/>
      <w:bookmarkEnd w:id="5"/>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 w:hAnsi="仿宋" w:eastAsia="仿宋"/>
          <w:sz w:val="28"/>
          <w:szCs w:val="28"/>
          <w:highlight w:val="none"/>
          <w:lang w:val="en-US" w:eastAsia="zh-CN"/>
        </w:rPr>
      </w:pPr>
      <w:r>
        <w:rPr>
          <w:rFonts w:hint="eastAsia" w:ascii="仿宋" w:hAnsi="仿宋" w:eastAsia="仿宋"/>
          <w:sz w:val="28"/>
          <w:szCs w:val="28"/>
          <w:highlight w:val="none"/>
        </w:rPr>
        <w:t>项目编号：</w:t>
      </w:r>
      <w:r>
        <w:rPr>
          <w:rFonts w:hint="eastAsia" w:ascii="仿宋" w:hAnsi="仿宋" w:eastAsia="仿宋"/>
          <w:sz w:val="28"/>
          <w:szCs w:val="28"/>
          <w:highlight w:val="none"/>
          <w:lang w:eastAsia="zh-CN"/>
        </w:rPr>
        <w:t>DX2023-094</w:t>
      </w:r>
      <w:bookmarkStart w:id="34" w:name="_GoBack"/>
      <w:bookmarkEnd w:id="34"/>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项目名称：</w:t>
      </w:r>
      <w:r>
        <w:rPr>
          <w:rFonts w:hint="eastAsia" w:ascii="仿宋" w:hAnsi="仿宋" w:eastAsia="仿宋"/>
          <w:sz w:val="28"/>
          <w:szCs w:val="28"/>
          <w:highlight w:val="none"/>
          <w:lang w:eastAsia="zh-CN"/>
        </w:rPr>
        <w:t>生物质颗粒燃料采购项目</w:t>
      </w:r>
      <w:r>
        <w:rPr>
          <w:rFonts w:hint="eastAsia" w:ascii="仿宋" w:hAnsi="仿宋" w:eastAsia="仿宋"/>
          <w:sz w:val="28"/>
          <w:szCs w:val="28"/>
          <w:highlight w:val="none"/>
        </w:rPr>
        <w:t xml:space="preserve"> </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采购方式：竞争性磋商</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预算金额：</w:t>
      </w:r>
      <w:r>
        <w:rPr>
          <w:rFonts w:hint="eastAsia" w:ascii="仿宋" w:hAnsi="仿宋" w:eastAsia="仿宋"/>
          <w:sz w:val="28"/>
          <w:szCs w:val="28"/>
          <w:highlight w:val="none"/>
          <w:lang w:val="en-US" w:eastAsia="zh-CN"/>
        </w:rPr>
        <w:t>560,000.00</w:t>
      </w:r>
      <w:r>
        <w:rPr>
          <w:rFonts w:ascii="仿宋" w:hAnsi="仿宋" w:eastAsia="仿宋"/>
          <w:sz w:val="28"/>
          <w:szCs w:val="28"/>
          <w:highlight w:val="none"/>
        </w:rPr>
        <w:t>元。</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最高限价：</w:t>
      </w:r>
      <w:r>
        <w:rPr>
          <w:rFonts w:hint="eastAsia" w:ascii="仿宋" w:hAnsi="仿宋" w:eastAsia="仿宋"/>
          <w:sz w:val="28"/>
          <w:szCs w:val="28"/>
          <w:highlight w:val="none"/>
          <w:lang w:val="en-US" w:eastAsia="zh-CN"/>
        </w:rPr>
        <w:t>560,000.00</w:t>
      </w:r>
      <w:r>
        <w:rPr>
          <w:rFonts w:ascii="仿宋" w:hAnsi="仿宋" w:eastAsia="仿宋"/>
          <w:sz w:val="28"/>
          <w:szCs w:val="28"/>
          <w:highlight w:val="none"/>
        </w:rPr>
        <w:t>元</w:t>
      </w:r>
      <w:r>
        <w:rPr>
          <w:rFonts w:hint="eastAsia" w:ascii="仿宋" w:hAnsi="仿宋" w:eastAsia="仿宋"/>
          <w:sz w:val="28"/>
          <w:szCs w:val="28"/>
          <w:highlight w:val="none"/>
        </w:rPr>
        <w:t>，供应商报价不允许超过此费用，否则作响应无效处理；</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spacing w:val="-6"/>
          <w:sz w:val="28"/>
          <w:szCs w:val="28"/>
          <w:highlight w:val="none"/>
        </w:rPr>
      </w:pPr>
      <w:r>
        <w:rPr>
          <w:rFonts w:hint="eastAsia" w:ascii="仿宋" w:hAnsi="仿宋" w:eastAsia="仿宋"/>
          <w:sz w:val="28"/>
          <w:szCs w:val="28"/>
          <w:highlight w:val="none"/>
        </w:rPr>
        <w:t>采购需求：</w:t>
      </w:r>
      <w:r>
        <w:rPr>
          <w:rFonts w:hint="eastAsia" w:ascii="仿宋" w:hAnsi="仿宋" w:eastAsia="仿宋"/>
          <w:sz w:val="28"/>
          <w:szCs w:val="28"/>
          <w:highlight w:val="none"/>
          <w:lang w:eastAsia="zh-CN"/>
        </w:rPr>
        <w:t>生物质颗粒燃料采购</w:t>
      </w:r>
      <w:r>
        <w:rPr>
          <w:rFonts w:hint="eastAsia" w:ascii="仿宋" w:hAnsi="仿宋" w:eastAsia="仿宋"/>
          <w:spacing w:val="-6"/>
          <w:sz w:val="28"/>
          <w:szCs w:val="28"/>
          <w:highlight w:val="none"/>
        </w:rPr>
        <w:t>，详见竞争性磋商文件项目需求。</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sz w:val="28"/>
          <w:szCs w:val="28"/>
          <w:highlight w:val="none"/>
          <w:lang w:eastAsia="zh-CN"/>
        </w:rPr>
      </w:pPr>
      <w:r>
        <w:rPr>
          <w:rFonts w:hint="eastAsia" w:ascii="仿宋" w:hAnsi="仿宋" w:eastAsia="仿宋"/>
          <w:sz w:val="28"/>
          <w:szCs w:val="28"/>
          <w:highlight w:val="none"/>
          <w:lang w:val="en-US" w:eastAsia="zh-CN"/>
        </w:rPr>
        <w:t xml:space="preserve">合同履行期限：合同签订一个月以内供货完毕。 </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本项目不接受联合体。</w:t>
      </w:r>
    </w:p>
    <w:p>
      <w:pPr>
        <w:pStyle w:val="8"/>
        <w:pageBreakBefore w:val="0"/>
        <w:widowControl w:val="0"/>
        <w:numPr>
          <w:ilvl w:val="0"/>
          <w:numId w:val="1"/>
        </w:numPr>
        <w:kinsoku/>
        <w:wordWrap/>
        <w:overflowPunct/>
        <w:topLinePunct w:val="0"/>
        <w:autoSpaceDE/>
        <w:autoSpaceDN/>
        <w:bidi w:val="0"/>
        <w:adjustRightInd/>
        <w:snapToGrid/>
        <w:spacing w:before="0" w:after="0" w:line="440" w:lineRule="exact"/>
        <w:ind w:firstLine="560" w:firstLineChars="200"/>
        <w:textAlignment w:val="auto"/>
        <w:rPr>
          <w:rFonts w:ascii="黑体" w:hAnsi="黑体" w:cs="宋体"/>
          <w:b w:val="0"/>
          <w:sz w:val="28"/>
          <w:szCs w:val="28"/>
          <w:highlight w:val="none"/>
        </w:rPr>
      </w:pPr>
      <w:bookmarkStart w:id="6" w:name="_Toc28359013"/>
      <w:bookmarkStart w:id="7" w:name="_Toc28359090"/>
      <w:bookmarkStart w:id="8" w:name="_Toc35393630"/>
      <w:bookmarkStart w:id="9" w:name="_Toc35393799"/>
      <w:r>
        <w:rPr>
          <w:rFonts w:hint="eastAsia" w:ascii="黑体" w:hAnsi="黑体" w:cs="宋体"/>
          <w:b w:val="0"/>
          <w:sz w:val="28"/>
          <w:szCs w:val="28"/>
          <w:highlight w:val="none"/>
        </w:rPr>
        <w:t>申请人的资格要求：</w:t>
      </w:r>
      <w:bookmarkEnd w:id="6"/>
      <w:bookmarkEnd w:id="7"/>
      <w:bookmarkEnd w:id="8"/>
      <w:bookmarkEnd w:id="9"/>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bookmarkStart w:id="10" w:name="_Toc28359014"/>
      <w:bookmarkStart w:id="11" w:name="_Toc28359091"/>
      <w:r>
        <w:rPr>
          <w:rFonts w:hint="eastAsia" w:ascii="仿宋" w:hAnsi="仿宋" w:eastAsia="仿宋"/>
          <w:sz w:val="28"/>
          <w:szCs w:val="28"/>
          <w:highlight w:val="none"/>
        </w:rPr>
        <w:t>1.满足《中华人民共和国政府采购法》第二十二条规定；</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sz w:val="28"/>
          <w:szCs w:val="28"/>
          <w:highlight w:val="none"/>
          <w:lang w:val="en-US" w:eastAsia="zh-CN"/>
        </w:rPr>
      </w:pPr>
      <w:r>
        <w:rPr>
          <w:rFonts w:ascii="仿宋" w:hAnsi="仿宋" w:eastAsia="仿宋"/>
          <w:sz w:val="28"/>
          <w:szCs w:val="28"/>
          <w:highlight w:val="none"/>
        </w:rPr>
        <w:t>2</w:t>
      </w:r>
      <w:r>
        <w:rPr>
          <w:rFonts w:hint="eastAsia" w:ascii="仿宋" w:hAnsi="仿宋" w:eastAsia="仿宋"/>
          <w:sz w:val="28"/>
          <w:szCs w:val="28"/>
          <w:highlight w:val="none"/>
        </w:rPr>
        <w:t>.落实政府采购政策需满足的资格要求：</w:t>
      </w:r>
      <w:r>
        <w:rPr>
          <w:rFonts w:hint="eastAsia" w:ascii="仿宋" w:hAnsi="仿宋" w:eastAsia="仿宋"/>
          <w:sz w:val="28"/>
          <w:szCs w:val="28"/>
          <w:highlight w:val="none"/>
          <w:lang w:val="en-US" w:eastAsia="zh-CN"/>
        </w:rPr>
        <w:t>/</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bookmarkStart w:id="12" w:name="_Toc35393800"/>
      <w:bookmarkStart w:id="13" w:name="_Toc35393631"/>
      <w:r>
        <w:rPr>
          <w:rFonts w:hint="eastAsia" w:ascii="仿宋" w:hAnsi="仿宋" w:eastAsia="仿宋"/>
          <w:sz w:val="28"/>
          <w:szCs w:val="28"/>
          <w:highlight w:val="none"/>
        </w:rPr>
        <w:t>3.本项目对供应商的资格要求：</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1)具有有效的《营业执照》或《事业单位法人证书》；</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2）单位负责人为同一人或者存在直接控股、管理关系的不同供应商，不得参加同一合同项下的政府采购活动。</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3）与采购人存在利害关系可能影响招标公正性的法人、其他组织或者个人，不得参加投标。</w:t>
      </w:r>
    </w:p>
    <w:p>
      <w:pPr>
        <w:pStyle w:val="8"/>
        <w:pageBreakBefore w:val="0"/>
        <w:widowControl w:val="0"/>
        <w:kinsoku/>
        <w:wordWrap/>
        <w:overflowPunct/>
        <w:topLinePunct w:val="0"/>
        <w:autoSpaceDE/>
        <w:autoSpaceDN/>
        <w:bidi w:val="0"/>
        <w:adjustRightInd/>
        <w:snapToGrid/>
        <w:spacing w:before="0" w:after="0" w:line="440" w:lineRule="exact"/>
        <w:ind w:firstLine="560" w:firstLineChars="200"/>
        <w:textAlignment w:val="auto"/>
        <w:rPr>
          <w:rFonts w:ascii="黑体" w:hAnsi="黑体" w:cs="宋体"/>
          <w:b w:val="0"/>
          <w:sz w:val="28"/>
          <w:szCs w:val="28"/>
          <w:highlight w:val="none"/>
        </w:rPr>
      </w:pPr>
      <w:r>
        <w:rPr>
          <w:rFonts w:hint="eastAsia" w:ascii="黑体" w:hAnsi="黑体" w:cs="宋体"/>
          <w:b w:val="0"/>
          <w:sz w:val="28"/>
          <w:szCs w:val="28"/>
          <w:highlight w:val="none"/>
        </w:rPr>
        <w:t>三、获取采购文件</w:t>
      </w:r>
      <w:bookmarkEnd w:id="10"/>
      <w:bookmarkEnd w:id="11"/>
      <w:bookmarkEnd w:id="12"/>
      <w:bookmarkEnd w:id="13"/>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cs="宋体"/>
          <w:sz w:val="28"/>
          <w:szCs w:val="28"/>
          <w:highlight w:val="none"/>
        </w:rPr>
      </w:pPr>
      <w:r>
        <w:rPr>
          <w:rFonts w:hint="eastAsia" w:ascii="仿宋" w:hAnsi="仿宋" w:eastAsia="仿宋" w:cs="宋体"/>
          <w:sz w:val="28"/>
          <w:szCs w:val="28"/>
          <w:highlight w:val="none"/>
        </w:rPr>
        <w:t>时间：</w:t>
      </w:r>
      <w:bookmarkStart w:id="14" w:name="_Hlk47165535"/>
      <w:r>
        <w:rPr>
          <w:rFonts w:hint="eastAsia" w:ascii="仿宋" w:hAnsi="仿宋" w:eastAsia="仿宋" w:cs="宋体"/>
          <w:sz w:val="28"/>
          <w:szCs w:val="28"/>
          <w:highlight w:val="none"/>
        </w:rPr>
        <w:t>202</w:t>
      </w:r>
      <w:r>
        <w:rPr>
          <w:rFonts w:hint="eastAsia" w:ascii="仿宋" w:hAnsi="仿宋" w:eastAsia="仿宋" w:cs="宋体"/>
          <w:sz w:val="28"/>
          <w:szCs w:val="28"/>
          <w:highlight w:val="none"/>
          <w:lang w:val="en-US" w:eastAsia="zh-CN"/>
        </w:rPr>
        <w:t>3</w:t>
      </w:r>
      <w:r>
        <w:rPr>
          <w:rFonts w:hint="eastAsia" w:ascii="仿宋" w:hAnsi="仿宋" w:eastAsia="仿宋" w:cs="宋体"/>
          <w:sz w:val="28"/>
          <w:szCs w:val="28"/>
          <w:highlight w:val="none"/>
        </w:rPr>
        <w:t>年</w:t>
      </w:r>
      <w:r>
        <w:rPr>
          <w:rFonts w:hint="eastAsia" w:ascii="仿宋" w:hAnsi="仿宋" w:eastAsia="仿宋" w:cs="宋体"/>
          <w:sz w:val="28"/>
          <w:szCs w:val="28"/>
          <w:highlight w:val="none"/>
          <w:lang w:val="en-US" w:eastAsia="zh-CN"/>
        </w:rPr>
        <w:t>07</w:t>
      </w:r>
      <w:r>
        <w:rPr>
          <w:rFonts w:hint="eastAsia" w:ascii="仿宋" w:hAnsi="仿宋" w:eastAsia="仿宋" w:cs="宋体"/>
          <w:sz w:val="28"/>
          <w:szCs w:val="28"/>
          <w:highlight w:val="none"/>
        </w:rPr>
        <w:t>月</w:t>
      </w:r>
      <w:r>
        <w:rPr>
          <w:rFonts w:hint="eastAsia" w:ascii="仿宋" w:hAnsi="仿宋" w:eastAsia="仿宋" w:cs="宋体"/>
          <w:sz w:val="28"/>
          <w:szCs w:val="28"/>
          <w:highlight w:val="none"/>
          <w:lang w:val="en-US" w:eastAsia="zh-CN"/>
        </w:rPr>
        <w:t>03</w:t>
      </w:r>
      <w:r>
        <w:rPr>
          <w:rFonts w:hint="eastAsia" w:ascii="仿宋" w:hAnsi="仿宋" w:eastAsia="仿宋" w:cs="宋体"/>
          <w:sz w:val="28"/>
          <w:szCs w:val="28"/>
          <w:highlight w:val="none"/>
        </w:rPr>
        <w:t>日至202</w:t>
      </w:r>
      <w:r>
        <w:rPr>
          <w:rFonts w:hint="eastAsia" w:ascii="仿宋" w:hAnsi="仿宋" w:eastAsia="仿宋" w:cs="宋体"/>
          <w:sz w:val="28"/>
          <w:szCs w:val="28"/>
          <w:highlight w:val="none"/>
          <w:lang w:val="en-US" w:eastAsia="zh-CN"/>
        </w:rPr>
        <w:t>3</w:t>
      </w:r>
      <w:r>
        <w:rPr>
          <w:rFonts w:hint="eastAsia" w:ascii="仿宋" w:hAnsi="仿宋" w:eastAsia="仿宋" w:cs="宋体"/>
          <w:sz w:val="28"/>
          <w:szCs w:val="28"/>
          <w:highlight w:val="none"/>
        </w:rPr>
        <w:t>年</w:t>
      </w:r>
      <w:r>
        <w:rPr>
          <w:rFonts w:hint="eastAsia" w:ascii="仿宋" w:hAnsi="仿宋" w:eastAsia="仿宋" w:cs="宋体"/>
          <w:sz w:val="28"/>
          <w:szCs w:val="28"/>
          <w:highlight w:val="none"/>
          <w:lang w:val="en-US" w:eastAsia="zh-CN"/>
        </w:rPr>
        <w:t>07</w:t>
      </w:r>
      <w:r>
        <w:rPr>
          <w:rFonts w:hint="eastAsia" w:ascii="仿宋" w:hAnsi="仿宋" w:eastAsia="仿宋" w:cs="宋体"/>
          <w:sz w:val="28"/>
          <w:szCs w:val="28"/>
          <w:highlight w:val="none"/>
        </w:rPr>
        <w:t>月</w:t>
      </w:r>
      <w:r>
        <w:rPr>
          <w:rFonts w:hint="eastAsia" w:ascii="仿宋" w:hAnsi="仿宋" w:eastAsia="仿宋" w:cs="宋体"/>
          <w:sz w:val="28"/>
          <w:szCs w:val="28"/>
          <w:highlight w:val="none"/>
          <w:lang w:val="en-US" w:eastAsia="zh-CN"/>
        </w:rPr>
        <w:t>10</w:t>
      </w:r>
      <w:r>
        <w:rPr>
          <w:rFonts w:hint="eastAsia" w:ascii="仿宋" w:hAnsi="仿宋" w:eastAsia="仿宋" w:cs="宋体"/>
          <w:sz w:val="28"/>
          <w:szCs w:val="28"/>
          <w:highlight w:val="none"/>
        </w:rPr>
        <w:t>日每日8时00分至17时00分。</w:t>
      </w:r>
      <w:bookmarkEnd w:id="14"/>
      <w:r>
        <w:rPr>
          <w:rFonts w:hint="eastAsia" w:ascii="仿宋" w:hAnsi="仿宋" w:eastAsia="仿宋" w:cs="宋体"/>
          <w:sz w:val="28"/>
          <w:szCs w:val="28"/>
          <w:highlight w:val="none"/>
        </w:rPr>
        <w:t>（北京时间）</w:t>
      </w:r>
    </w:p>
    <w:p>
      <w:pPr>
        <w:pageBreakBefore w:val="0"/>
        <w:widowControl w:val="0"/>
        <w:kinsoku/>
        <w:wordWrap/>
        <w:overflowPunct/>
        <w:topLinePunct w:val="0"/>
        <w:autoSpaceDE/>
        <w:autoSpaceDN/>
        <w:bidi w:val="0"/>
        <w:adjustRightInd/>
        <w:snapToGrid/>
        <w:spacing w:line="440" w:lineRule="exact"/>
        <w:ind w:firstLine="540"/>
        <w:textAlignment w:val="auto"/>
        <w:rPr>
          <w:rFonts w:ascii="仿宋" w:hAnsi="仿宋" w:eastAsia="仿宋" w:cs="宋体"/>
          <w:sz w:val="28"/>
          <w:szCs w:val="28"/>
          <w:highlight w:val="none"/>
        </w:rPr>
      </w:pPr>
      <w:bookmarkStart w:id="15" w:name="_Toc35393632"/>
      <w:bookmarkStart w:id="16" w:name="_Toc28359015"/>
      <w:bookmarkStart w:id="17" w:name="_Toc35393801"/>
      <w:bookmarkStart w:id="18" w:name="_Toc28359092"/>
      <w:r>
        <w:rPr>
          <w:rFonts w:hint="eastAsia" w:ascii="仿宋" w:hAnsi="仿宋" w:eastAsia="仿宋" w:cs="宋体"/>
          <w:sz w:val="28"/>
          <w:szCs w:val="28"/>
          <w:highlight w:val="none"/>
        </w:rPr>
        <w:t>地点：中国政府采购网</w:t>
      </w:r>
    </w:p>
    <w:p>
      <w:pPr>
        <w:pageBreakBefore w:val="0"/>
        <w:widowControl w:val="0"/>
        <w:kinsoku/>
        <w:wordWrap/>
        <w:overflowPunct/>
        <w:topLinePunct w:val="0"/>
        <w:autoSpaceDE/>
        <w:autoSpaceDN/>
        <w:bidi w:val="0"/>
        <w:adjustRightInd/>
        <w:snapToGrid/>
        <w:spacing w:line="440" w:lineRule="exact"/>
        <w:ind w:firstLine="540"/>
        <w:textAlignment w:val="auto"/>
        <w:rPr>
          <w:rFonts w:hint="eastAsia" w:ascii="仿宋" w:hAnsi="仿宋" w:eastAsia="仿宋" w:cs="宋体"/>
          <w:sz w:val="28"/>
          <w:szCs w:val="28"/>
          <w:highlight w:val="none"/>
          <w:lang w:eastAsia="zh-CN"/>
        </w:rPr>
      </w:pPr>
      <w:r>
        <w:rPr>
          <w:rFonts w:hint="eastAsia" w:ascii="仿宋" w:hAnsi="仿宋" w:eastAsia="仿宋" w:cs="宋体"/>
          <w:sz w:val="28"/>
          <w:szCs w:val="28"/>
          <w:highlight w:val="none"/>
        </w:rPr>
        <w:t>方式：供</w:t>
      </w:r>
      <w:r>
        <w:rPr>
          <w:rFonts w:hint="eastAsia" w:ascii="仿宋" w:hAnsi="仿宋" w:eastAsia="仿宋"/>
          <w:sz w:val="28"/>
          <w:szCs w:val="28"/>
          <w:highlight w:val="none"/>
        </w:rPr>
        <w:t>应商自行在网页下载。</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cs="宋体"/>
          <w:sz w:val="28"/>
          <w:szCs w:val="28"/>
          <w:highlight w:val="none"/>
        </w:rPr>
      </w:pPr>
      <w:r>
        <w:rPr>
          <w:rFonts w:hint="eastAsia" w:ascii="仿宋" w:hAnsi="仿宋" w:eastAsia="仿宋" w:cs="宋体"/>
          <w:sz w:val="28"/>
          <w:szCs w:val="28"/>
          <w:highlight w:val="none"/>
        </w:rPr>
        <w:t>售价：</w:t>
      </w:r>
      <w:r>
        <w:rPr>
          <w:rFonts w:hint="eastAsia" w:ascii="仿宋" w:hAnsi="仿宋" w:eastAsia="仿宋" w:cs="宋体"/>
          <w:sz w:val="28"/>
          <w:szCs w:val="28"/>
          <w:highlight w:val="none"/>
          <w:lang w:val="en-US" w:eastAsia="zh-CN"/>
        </w:rPr>
        <w:t>800</w:t>
      </w:r>
      <w:r>
        <w:rPr>
          <w:rFonts w:hint="eastAsia" w:ascii="仿宋" w:hAnsi="仿宋" w:eastAsia="仿宋" w:cs="宋体"/>
          <w:sz w:val="28"/>
          <w:szCs w:val="28"/>
          <w:highlight w:val="none"/>
        </w:rPr>
        <w:t>元。</w:t>
      </w:r>
      <w:r>
        <w:rPr>
          <w:rFonts w:hint="eastAsia" w:ascii="仿宋" w:hAnsi="仿宋" w:eastAsia="仿宋"/>
          <w:sz w:val="28"/>
          <w:szCs w:val="28"/>
          <w:highlight w:val="none"/>
          <w:lang w:eastAsia="zh-CN"/>
        </w:rPr>
        <w:t>采用微信二维码方式支付，售后不退。</w:t>
      </w:r>
    </w:p>
    <w:p>
      <w:pPr>
        <w:spacing w:line="460" w:lineRule="exact"/>
        <w:ind w:firstLine="560" w:firstLineChars="200"/>
        <w:rPr>
          <w:rFonts w:hint="eastAsia" w:ascii="仿宋" w:hAnsi="仿宋" w:eastAsia="仿宋" w:cs="宋体"/>
          <w:sz w:val="28"/>
          <w:szCs w:val="28"/>
          <w:highlight w:val="none"/>
        </w:rPr>
      </w:pPr>
      <w:r>
        <w:rPr>
          <w:rFonts w:hint="eastAsia" w:ascii="仿宋" w:hAnsi="仿宋" w:eastAsia="仿宋" w:cs="宋体"/>
          <w:sz w:val="28"/>
          <w:szCs w:val="28"/>
          <w:highlight w:val="none"/>
        </w:rPr>
        <w:t>本项目无须到现场获取</w:t>
      </w:r>
      <w:r>
        <w:rPr>
          <w:rFonts w:hint="eastAsia" w:ascii="仿宋" w:hAnsi="仿宋" w:eastAsia="仿宋" w:cs="宋体"/>
          <w:sz w:val="28"/>
          <w:szCs w:val="28"/>
          <w:highlight w:val="none"/>
          <w:lang w:eastAsia="zh-CN"/>
        </w:rPr>
        <w:t>竞争性磋商文件</w:t>
      </w:r>
      <w:r>
        <w:rPr>
          <w:rFonts w:hint="eastAsia" w:ascii="仿宋" w:hAnsi="仿宋" w:eastAsia="仿宋" w:cs="宋体"/>
          <w:sz w:val="28"/>
          <w:szCs w:val="28"/>
          <w:highlight w:val="none"/>
        </w:rPr>
        <w:t>。凡有意参加采购者，请自行在网页下载</w:t>
      </w:r>
      <w:r>
        <w:rPr>
          <w:rFonts w:hint="eastAsia" w:ascii="仿宋" w:hAnsi="仿宋" w:eastAsia="仿宋" w:cs="宋体"/>
          <w:sz w:val="28"/>
          <w:szCs w:val="28"/>
          <w:highlight w:val="none"/>
          <w:lang w:eastAsia="zh-CN"/>
        </w:rPr>
        <w:t>竞争性磋商文件</w:t>
      </w:r>
      <w:r>
        <w:rPr>
          <w:rFonts w:hint="eastAsia" w:ascii="仿宋" w:hAnsi="仿宋" w:eastAsia="仿宋" w:cs="宋体"/>
          <w:sz w:val="28"/>
          <w:szCs w:val="28"/>
          <w:highlight w:val="none"/>
        </w:rPr>
        <w:t>。附件内容包含本项目的</w:t>
      </w:r>
      <w:r>
        <w:rPr>
          <w:rFonts w:hint="eastAsia" w:ascii="仿宋" w:hAnsi="仿宋" w:eastAsia="仿宋" w:cs="宋体"/>
          <w:sz w:val="28"/>
          <w:szCs w:val="28"/>
          <w:highlight w:val="none"/>
          <w:lang w:eastAsia="zh-CN"/>
        </w:rPr>
        <w:t>竞争性磋商文件</w:t>
      </w:r>
      <w:r>
        <w:rPr>
          <w:rFonts w:hint="eastAsia" w:ascii="仿宋" w:hAnsi="仿宋" w:eastAsia="仿宋" w:cs="宋体"/>
          <w:sz w:val="28"/>
          <w:szCs w:val="28"/>
          <w:highlight w:val="none"/>
        </w:rPr>
        <w:t>、获取文件登记表</w:t>
      </w:r>
      <w:r>
        <w:rPr>
          <w:rFonts w:hint="eastAsia" w:ascii="仿宋" w:hAnsi="仿宋" w:eastAsia="仿宋" w:cs="宋体"/>
          <w:sz w:val="28"/>
          <w:szCs w:val="28"/>
          <w:highlight w:val="none"/>
          <w:lang w:eastAsia="zh-CN"/>
        </w:rPr>
        <w:t>、</w:t>
      </w:r>
      <w:r>
        <w:rPr>
          <w:rFonts w:hint="eastAsia" w:ascii="仿宋" w:hAnsi="仿宋" w:eastAsia="仿宋"/>
          <w:sz w:val="28"/>
          <w:szCs w:val="28"/>
          <w:highlight w:val="none"/>
          <w:lang w:eastAsia="zh-CN"/>
        </w:rPr>
        <w:t>收款二维码</w:t>
      </w:r>
      <w:r>
        <w:rPr>
          <w:rFonts w:hint="eastAsia" w:ascii="仿宋" w:hAnsi="仿宋" w:eastAsia="仿宋"/>
          <w:sz w:val="28"/>
          <w:szCs w:val="28"/>
          <w:highlight w:val="none"/>
        </w:rPr>
        <w:t>。</w:t>
      </w:r>
    </w:p>
    <w:p>
      <w:pPr>
        <w:spacing w:line="4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fldChar w:fldCharType="begin"/>
      </w:r>
      <w:r>
        <w:rPr>
          <w:rFonts w:hint="eastAsia" w:ascii="仿宋" w:hAnsi="仿宋" w:eastAsia="仿宋"/>
          <w:sz w:val="28"/>
          <w:szCs w:val="28"/>
          <w:highlight w:val="none"/>
        </w:rPr>
        <w:instrText xml:space="preserve"> HYPERLINK "mailto:供应商通过扫描附件中的\“收款二维码\”自行支付竞争性谈判文件费（付款时请在备注处注明单位名称），支付完成后请将登记表及付款截图发送至dingxinzhaobiao@163.com邮箱中。" </w:instrText>
      </w:r>
      <w:r>
        <w:rPr>
          <w:rFonts w:hint="eastAsia" w:ascii="仿宋" w:hAnsi="仿宋" w:eastAsia="仿宋"/>
          <w:sz w:val="28"/>
          <w:szCs w:val="28"/>
          <w:highlight w:val="none"/>
        </w:rPr>
        <w:fldChar w:fldCharType="separate"/>
      </w:r>
      <w:r>
        <w:rPr>
          <w:rFonts w:hint="eastAsia" w:ascii="仿宋" w:hAnsi="仿宋" w:eastAsia="仿宋"/>
          <w:sz w:val="28"/>
          <w:szCs w:val="28"/>
          <w:highlight w:val="none"/>
        </w:rPr>
        <w:t>供应商通过扫描附件中的“收款二维码”自行支付</w:t>
      </w:r>
      <w:r>
        <w:rPr>
          <w:rFonts w:hint="eastAsia" w:ascii="仿宋" w:hAnsi="仿宋" w:eastAsia="仿宋"/>
          <w:sz w:val="28"/>
          <w:szCs w:val="28"/>
          <w:highlight w:val="none"/>
          <w:lang w:eastAsia="zh-CN"/>
        </w:rPr>
        <w:t>竞争性磋商</w:t>
      </w:r>
      <w:r>
        <w:rPr>
          <w:rFonts w:hint="eastAsia" w:ascii="仿宋" w:hAnsi="仿宋" w:eastAsia="仿宋"/>
          <w:sz w:val="28"/>
          <w:szCs w:val="28"/>
          <w:highlight w:val="none"/>
        </w:rPr>
        <w:t>文件费（付款时请在备注处注明单位名称），支付完成后请将登记表及付款截图发送至</w:t>
      </w:r>
      <w:r>
        <w:rPr>
          <w:rFonts w:hint="eastAsia" w:ascii="仿宋" w:hAnsi="仿宋" w:eastAsia="仿宋"/>
          <w:b/>
          <w:bCs/>
          <w:color w:val="C00000"/>
          <w:sz w:val="32"/>
          <w:szCs w:val="32"/>
          <w:highlight w:val="none"/>
        </w:rPr>
        <w:t>dingxinzhaobiao@163.com</w:t>
      </w:r>
      <w:r>
        <w:rPr>
          <w:rFonts w:hint="eastAsia" w:ascii="仿宋" w:hAnsi="仿宋" w:eastAsia="仿宋"/>
          <w:sz w:val="28"/>
          <w:szCs w:val="28"/>
          <w:highlight w:val="none"/>
        </w:rPr>
        <w:t>邮箱中。</w:t>
      </w:r>
      <w:r>
        <w:rPr>
          <w:rFonts w:hint="eastAsia" w:ascii="仿宋" w:hAnsi="仿宋" w:eastAsia="仿宋"/>
          <w:sz w:val="28"/>
          <w:szCs w:val="28"/>
          <w:highlight w:val="none"/>
        </w:rPr>
        <w:fldChar w:fldCharType="end"/>
      </w:r>
    </w:p>
    <w:p>
      <w:pPr>
        <w:spacing w:line="4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供应商交费及确认情况的三点说明：</w:t>
      </w:r>
    </w:p>
    <w:p>
      <w:pPr>
        <w:spacing w:line="4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①交费方式：供应商通过扫描附件中的“收款二维码”自行支付文件费（特别提示：微信扫码付款时必须在备注处注明投标单位简称、项目编号，例：信合</w:t>
      </w:r>
      <w:r>
        <w:rPr>
          <w:rFonts w:hint="eastAsia" w:ascii="仿宋" w:hAnsi="仿宋" w:eastAsia="仿宋"/>
          <w:sz w:val="28"/>
          <w:szCs w:val="28"/>
          <w:highlight w:val="none"/>
          <w:lang w:eastAsia="zh-CN"/>
        </w:rPr>
        <w:t>DX2023-0</w:t>
      </w:r>
      <w:r>
        <w:rPr>
          <w:rFonts w:hint="eastAsia" w:ascii="仿宋" w:hAnsi="仿宋" w:eastAsia="仿宋"/>
          <w:sz w:val="28"/>
          <w:szCs w:val="28"/>
          <w:highlight w:val="none"/>
          <w:lang w:val="en-US" w:eastAsia="zh-CN"/>
        </w:rPr>
        <w:t>94</w:t>
      </w:r>
      <w:r>
        <w:rPr>
          <w:rFonts w:hint="eastAsia" w:ascii="仿宋" w:hAnsi="仿宋" w:eastAsia="仿宋"/>
          <w:sz w:val="28"/>
          <w:szCs w:val="28"/>
          <w:highlight w:val="none"/>
        </w:rPr>
        <w:t>）。</w:t>
      </w:r>
    </w:p>
    <w:p>
      <w:pPr>
        <w:spacing w:line="4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②交费时间：同公告中获取采购文件时间。</w:t>
      </w:r>
    </w:p>
    <w:p>
      <w:pPr>
        <w:spacing w:line="4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③确认时注意事项：支付完成后当日把登记表（必须为</w:t>
      </w:r>
      <w:r>
        <w:rPr>
          <w:rFonts w:hint="eastAsia" w:ascii="仿宋" w:hAnsi="仿宋" w:eastAsia="仿宋"/>
          <w:b/>
          <w:bCs/>
          <w:color w:val="C00000"/>
          <w:sz w:val="28"/>
          <w:szCs w:val="28"/>
          <w:highlight w:val="none"/>
        </w:rPr>
        <w:t>Word</w:t>
      </w:r>
      <w:r>
        <w:rPr>
          <w:rFonts w:hint="eastAsia" w:ascii="仿宋" w:hAnsi="仿宋" w:eastAsia="仿宋"/>
          <w:sz w:val="28"/>
          <w:szCs w:val="28"/>
          <w:highlight w:val="none"/>
        </w:rPr>
        <w:t>版）及微信付款截图发送至</w:t>
      </w:r>
      <w:r>
        <w:rPr>
          <w:rFonts w:hint="eastAsia" w:ascii="仿宋" w:hAnsi="仿宋" w:eastAsia="仿宋"/>
          <w:b/>
          <w:bCs/>
          <w:color w:val="C00000"/>
          <w:sz w:val="28"/>
          <w:szCs w:val="28"/>
          <w:highlight w:val="none"/>
        </w:rPr>
        <w:t>dingxinzhaobiao@163.com</w:t>
      </w:r>
      <w:r>
        <w:rPr>
          <w:rFonts w:hint="eastAsia" w:ascii="仿宋" w:hAnsi="仿宋" w:eastAsia="仿宋"/>
          <w:sz w:val="28"/>
          <w:szCs w:val="28"/>
          <w:highlight w:val="none"/>
        </w:rPr>
        <w:t>邮箱中（发送时标题请注明项目名称＋单位名称）。</w:t>
      </w:r>
    </w:p>
    <w:p>
      <w:pPr>
        <w:spacing w:line="4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特别提示：不按上述备注要求备注付款的、不按上述要求发送登记表及截图导致影响后续投标的后果自负。未按上述要求缴纳支付文件费用的，不得参与本项目竞争。</w:t>
      </w:r>
    </w:p>
    <w:p>
      <w:pPr>
        <w:pStyle w:val="8"/>
        <w:pageBreakBefore w:val="0"/>
        <w:widowControl w:val="0"/>
        <w:kinsoku/>
        <w:wordWrap/>
        <w:overflowPunct/>
        <w:topLinePunct w:val="0"/>
        <w:autoSpaceDE/>
        <w:autoSpaceDN/>
        <w:bidi w:val="0"/>
        <w:adjustRightInd/>
        <w:snapToGrid/>
        <w:spacing w:before="0" w:after="0" w:line="440" w:lineRule="exact"/>
        <w:ind w:firstLine="560" w:firstLineChars="200"/>
        <w:textAlignment w:val="auto"/>
        <w:rPr>
          <w:rFonts w:ascii="黑体" w:hAnsi="黑体" w:cs="宋体"/>
          <w:b w:val="0"/>
          <w:sz w:val="28"/>
          <w:szCs w:val="28"/>
          <w:highlight w:val="none"/>
        </w:rPr>
      </w:pPr>
      <w:r>
        <w:rPr>
          <w:rFonts w:hint="eastAsia" w:ascii="黑体" w:hAnsi="黑体" w:cs="宋体"/>
          <w:b w:val="0"/>
          <w:sz w:val="28"/>
          <w:szCs w:val="28"/>
          <w:highlight w:val="none"/>
        </w:rPr>
        <w:t>四、响应文件提交</w:t>
      </w:r>
      <w:bookmarkEnd w:id="15"/>
      <w:bookmarkEnd w:id="16"/>
      <w:bookmarkEnd w:id="17"/>
      <w:bookmarkEnd w:id="18"/>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bCs/>
          <w:sz w:val="28"/>
          <w:szCs w:val="28"/>
          <w:highlight w:val="none"/>
          <w:u w:val="single"/>
        </w:rPr>
      </w:pPr>
      <w:r>
        <w:rPr>
          <w:rFonts w:hint="eastAsia" w:ascii="仿宋" w:hAnsi="仿宋" w:eastAsia="仿宋"/>
          <w:sz w:val="28"/>
          <w:szCs w:val="28"/>
          <w:highlight w:val="none"/>
        </w:rPr>
        <w:t>截止时间：</w:t>
      </w:r>
      <w:r>
        <w:rPr>
          <w:rFonts w:ascii="仿宋" w:hAnsi="仿宋" w:eastAsia="仿宋"/>
          <w:sz w:val="28"/>
          <w:szCs w:val="28"/>
          <w:highlight w:val="none"/>
          <w:u w:val="single"/>
        </w:rPr>
        <w:t>20</w:t>
      </w:r>
      <w:r>
        <w:rPr>
          <w:rFonts w:hint="eastAsia" w:ascii="仿宋" w:hAnsi="仿宋" w:eastAsia="仿宋"/>
          <w:sz w:val="28"/>
          <w:szCs w:val="28"/>
          <w:highlight w:val="none"/>
          <w:u w:val="single"/>
        </w:rPr>
        <w:t>2</w:t>
      </w:r>
      <w:r>
        <w:rPr>
          <w:rFonts w:hint="eastAsia" w:ascii="仿宋" w:hAnsi="仿宋" w:eastAsia="仿宋"/>
          <w:sz w:val="28"/>
          <w:szCs w:val="28"/>
          <w:highlight w:val="none"/>
          <w:u w:val="single"/>
          <w:lang w:val="en-US" w:eastAsia="zh-CN"/>
        </w:rPr>
        <w:t>3</w:t>
      </w:r>
      <w:r>
        <w:rPr>
          <w:rFonts w:hint="eastAsia" w:ascii="仿宋" w:hAnsi="仿宋" w:eastAsia="仿宋"/>
          <w:bCs/>
          <w:sz w:val="28"/>
          <w:szCs w:val="28"/>
          <w:highlight w:val="none"/>
          <w:u w:val="single"/>
        </w:rPr>
        <w:t>年</w:t>
      </w:r>
      <w:r>
        <w:rPr>
          <w:rFonts w:hint="eastAsia" w:ascii="仿宋" w:hAnsi="仿宋" w:eastAsia="仿宋"/>
          <w:bCs/>
          <w:sz w:val="28"/>
          <w:szCs w:val="28"/>
          <w:highlight w:val="none"/>
          <w:u w:val="single"/>
          <w:lang w:val="en-US" w:eastAsia="zh-CN"/>
        </w:rPr>
        <w:t>07月14日09</w:t>
      </w:r>
      <w:r>
        <w:rPr>
          <w:rFonts w:hint="eastAsia" w:ascii="仿宋" w:hAnsi="仿宋" w:eastAsia="仿宋"/>
          <w:bCs/>
          <w:sz w:val="28"/>
          <w:szCs w:val="28"/>
          <w:highlight w:val="none"/>
          <w:u w:val="single"/>
        </w:rPr>
        <w:t>点00分</w:t>
      </w:r>
      <w:r>
        <w:rPr>
          <w:rFonts w:hint="eastAsia" w:ascii="仿宋" w:hAnsi="仿宋" w:eastAsia="仿宋"/>
          <w:bCs/>
          <w:sz w:val="28"/>
          <w:szCs w:val="28"/>
          <w:highlight w:val="none"/>
        </w:rPr>
        <w:t>（北京时间）。</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sz w:val="28"/>
          <w:szCs w:val="28"/>
          <w:highlight w:val="none"/>
        </w:rPr>
      </w:pPr>
      <w:bookmarkStart w:id="19" w:name="_Toc28359093"/>
      <w:bookmarkStart w:id="20" w:name="_Toc35393802"/>
      <w:bookmarkStart w:id="21" w:name="_Toc35393633"/>
      <w:bookmarkStart w:id="22" w:name="_Toc28359016"/>
      <w:r>
        <w:rPr>
          <w:rFonts w:hint="eastAsia" w:ascii="仿宋" w:hAnsi="仿宋" w:eastAsia="仿宋"/>
          <w:sz w:val="28"/>
          <w:szCs w:val="28"/>
          <w:highlight w:val="none"/>
        </w:rPr>
        <w:t>地点：本项目远程开标，供应商无须到达开标现场，具体递交方式详见竞争性磋商文件。</w:t>
      </w:r>
    </w:p>
    <w:p>
      <w:pPr>
        <w:pStyle w:val="8"/>
        <w:pageBreakBefore w:val="0"/>
        <w:widowControl w:val="0"/>
        <w:kinsoku/>
        <w:wordWrap/>
        <w:overflowPunct/>
        <w:topLinePunct w:val="0"/>
        <w:autoSpaceDE/>
        <w:autoSpaceDN/>
        <w:bidi w:val="0"/>
        <w:adjustRightInd/>
        <w:snapToGrid/>
        <w:spacing w:before="0" w:after="0" w:line="440" w:lineRule="exact"/>
        <w:ind w:firstLine="560" w:firstLineChars="200"/>
        <w:textAlignment w:val="auto"/>
        <w:rPr>
          <w:rFonts w:ascii="黑体" w:hAnsi="黑体" w:cs="宋体"/>
          <w:b w:val="0"/>
          <w:sz w:val="28"/>
          <w:szCs w:val="28"/>
          <w:highlight w:val="none"/>
        </w:rPr>
      </w:pPr>
      <w:r>
        <w:rPr>
          <w:rFonts w:hint="eastAsia" w:ascii="黑体" w:hAnsi="黑体" w:cs="宋体"/>
          <w:b w:val="0"/>
          <w:sz w:val="28"/>
          <w:szCs w:val="28"/>
          <w:highlight w:val="none"/>
        </w:rPr>
        <w:t>五、开启</w:t>
      </w:r>
      <w:bookmarkEnd w:id="19"/>
      <w:bookmarkEnd w:id="20"/>
      <w:bookmarkEnd w:id="21"/>
      <w:bookmarkEnd w:id="22"/>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bCs/>
          <w:sz w:val="28"/>
          <w:szCs w:val="28"/>
          <w:highlight w:val="none"/>
          <w:u w:val="single"/>
        </w:rPr>
      </w:pPr>
      <w:r>
        <w:rPr>
          <w:rFonts w:hint="eastAsia" w:ascii="仿宋" w:hAnsi="仿宋" w:eastAsia="仿宋"/>
          <w:sz w:val="28"/>
          <w:szCs w:val="28"/>
          <w:highlight w:val="none"/>
        </w:rPr>
        <w:t>时间：</w:t>
      </w:r>
      <w:r>
        <w:rPr>
          <w:rFonts w:ascii="仿宋" w:hAnsi="仿宋" w:eastAsia="仿宋"/>
          <w:sz w:val="28"/>
          <w:szCs w:val="28"/>
          <w:highlight w:val="none"/>
          <w:u w:val="single"/>
        </w:rPr>
        <w:t>20</w:t>
      </w:r>
      <w:r>
        <w:rPr>
          <w:rFonts w:hint="eastAsia" w:ascii="仿宋" w:hAnsi="仿宋" w:eastAsia="仿宋"/>
          <w:sz w:val="28"/>
          <w:szCs w:val="28"/>
          <w:highlight w:val="none"/>
          <w:u w:val="single"/>
        </w:rPr>
        <w:t>2</w:t>
      </w:r>
      <w:r>
        <w:rPr>
          <w:rFonts w:hint="eastAsia" w:ascii="仿宋" w:hAnsi="仿宋" w:eastAsia="仿宋"/>
          <w:sz w:val="28"/>
          <w:szCs w:val="28"/>
          <w:highlight w:val="none"/>
          <w:u w:val="single"/>
          <w:lang w:val="en-US" w:eastAsia="zh-CN"/>
        </w:rPr>
        <w:t>3</w:t>
      </w:r>
      <w:r>
        <w:rPr>
          <w:rFonts w:hint="eastAsia" w:ascii="仿宋" w:hAnsi="仿宋" w:eastAsia="仿宋"/>
          <w:bCs/>
          <w:sz w:val="28"/>
          <w:szCs w:val="28"/>
          <w:highlight w:val="none"/>
          <w:u w:val="single"/>
        </w:rPr>
        <w:t>年</w:t>
      </w:r>
      <w:r>
        <w:rPr>
          <w:rFonts w:hint="eastAsia" w:ascii="仿宋" w:hAnsi="仿宋" w:eastAsia="仿宋"/>
          <w:bCs/>
          <w:sz w:val="28"/>
          <w:szCs w:val="28"/>
          <w:highlight w:val="none"/>
          <w:u w:val="single"/>
          <w:lang w:val="en-US" w:eastAsia="zh-CN"/>
        </w:rPr>
        <w:t>07月14日09</w:t>
      </w:r>
      <w:r>
        <w:rPr>
          <w:rFonts w:hint="eastAsia" w:ascii="仿宋" w:hAnsi="仿宋" w:eastAsia="仿宋"/>
          <w:bCs/>
          <w:sz w:val="28"/>
          <w:szCs w:val="28"/>
          <w:highlight w:val="none"/>
          <w:u w:val="single"/>
        </w:rPr>
        <w:t>点00分</w:t>
      </w:r>
      <w:r>
        <w:rPr>
          <w:rFonts w:hint="eastAsia" w:ascii="仿宋" w:hAnsi="仿宋" w:eastAsia="仿宋"/>
          <w:bCs/>
          <w:sz w:val="28"/>
          <w:szCs w:val="28"/>
          <w:highlight w:val="none"/>
        </w:rPr>
        <w:t>（北京时间）。</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bCs/>
          <w:sz w:val="28"/>
          <w:szCs w:val="28"/>
          <w:highlight w:val="none"/>
          <w:u w:val="single"/>
        </w:rPr>
      </w:pPr>
      <w:bookmarkStart w:id="23" w:name="_Toc28359094"/>
      <w:bookmarkStart w:id="24" w:name="_Toc35393634"/>
      <w:bookmarkStart w:id="25" w:name="_Toc28359017"/>
      <w:bookmarkStart w:id="26" w:name="_Toc35393803"/>
      <w:r>
        <w:rPr>
          <w:rFonts w:hint="eastAsia" w:ascii="仿宋" w:hAnsi="仿宋" w:eastAsia="仿宋"/>
          <w:sz w:val="28"/>
          <w:szCs w:val="28"/>
          <w:highlight w:val="none"/>
        </w:rPr>
        <w:t>地点：黑龙江鼎鑫建筑工程管理咨询有限公司五楼会议室（黑龙江省大庆高新区外包园A</w:t>
      </w:r>
      <w:r>
        <w:rPr>
          <w:rFonts w:ascii="仿宋" w:hAnsi="仿宋" w:eastAsia="仿宋"/>
          <w:sz w:val="28"/>
          <w:szCs w:val="28"/>
          <w:highlight w:val="none"/>
        </w:rPr>
        <w:t>3</w:t>
      </w:r>
      <w:r>
        <w:rPr>
          <w:rFonts w:hint="eastAsia" w:ascii="仿宋" w:hAnsi="仿宋" w:eastAsia="仿宋"/>
          <w:sz w:val="28"/>
          <w:szCs w:val="28"/>
          <w:highlight w:val="none"/>
        </w:rPr>
        <w:t>楼2单元502室）。</w:t>
      </w:r>
    </w:p>
    <w:p>
      <w:pPr>
        <w:pStyle w:val="8"/>
        <w:pageBreakBefore w:val="0"/>
        <w:widowControl w:val="0"/>
        <w:kinsoku/>
        <w:wordWrap/>
        <w:overflowPunct/>
        <w:topLinePunct w:val="0"/>
        <w:autoSpaceDE/>
        <w:autoSpaceDN/>
        <w:bidi w:val="0"/>
        <w:adjustRightInd/>
        <w:snapToGrid/>
        <w:spacing w:before="0" w:after="0" w:line="440" w:lineRule="exact"/>
        <w:ind w:firstLine="560" w:firstLineChars="200"/>
        <w:textAlignment w:val="auto"/>
        <w:rPr>
          <w:rFonts w:ascii="黑体" w:hAnsi="黑体" w:cs="宋体"/>
          <w:b w:val="0"/>
          <w:sz w:val="28"/>
          <w:szCs w:val="28"/>
          <w:highlight w:val="none"/>
        </w:rPr>
      </w:pPr>
      <w:r>
        <w:rPr>
          <w:rFonts w:hint="eastAsia" w:ascii="黑体" w:hAnsi="黑体" w:cs="宋体"/>
          <w:b w:val="0"/>
          <w:sz w:val="28"/>
          <w:szCs w:val="28"/>
          <w:highlight w:val="none"/>
        </w:rPr>
        <w:t>六、公告期限</w:t>
      </w:r>
      <w:bookmarkEnd w:id="23"/>
      <w:bookmarkEnd w:id="24"/>
      <w:bookmarkEnd w:id="25"/>
      <w:bookmarkEnd w:id="26"/>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自本公告发布之日起</w:t>
      </w:r>
      <w:r>
        <w:rPr>
          <w:rFonts w:hint="eastAsia" w:ascii="仿宋" w:hAnsi="仿宋" w:eastAsia="仿宋" w:cs="宋体"/>
          <w:kern w:val="0"/>
          <w:sz w:val="28"/>
          <w:szCs w:val="28"/>
          <w:highlight w:val="none"/>
          <w:lang w:val="en-US" w:eastAsia="zh-CN"/>
        </w:rPr>
        <w:t>3</w:t>
      </w:r>
      <w:r>
        <w:rPr>
          <w:rFonts w:hint="eastAsia" w:ascii="仿宋" w:hAnsi="仿宋" w:eastAsia="仿宋" w:cs="宋体"/>
          <w:kern w:val="0"/>
          <w:sz w:val="28"/>
          <w:szCs w:val="28"/>
          <w:highlight w:val="none"/>
        </w:rPr>
        <w:t>个工作日。</w:t>
      </w:r>
    </w:p>
    <w:p>
      <w:pPr>
        <w:pStyle w:val="8"/>
        <w:pageBreakBefore w:val="0"/>
        <w:widowControl w:val="0"/>
        <w:kinsoku/>
        <w:wordWrap/>
        <w:overflowPunct/>
        <w:topLinePunct w:val="0"/>
        <w:autoSpaceDE/>
        <w:autoSpaceDN/>
        <w:bidi w:val="0"/>
        <w:adjustRightInd/>
        <w:snapToGrid/>
        <w:spacing w:before="0" w:after="0" w:line="440" w:lineRule="exact"/>
        <w:ind w:firstLine="560" w:firstLineChars="200"/>
        <w:textAlignment w:val="auto"/>
        <w:rPr>
          <w:rFonts w:ascii="黑体" w:hAnsi="黑体" w:cs="宋体"/>
          <w:b w:val="0"/>
          <w:sz w:val="28"/>
          <w:szCs w:val="28"/>
          <w:highlight w:val="none"/>
        </w:rPr>
      </w:pPr>
      <w:bookmarkStart w:id="27" w:name="_Toc35393635"/>
      <w:bookmarkStart w:id="28" w:name="_Toc35393804"/>
      <w:r>
        <w:rPr>
          <w:rFonts w:hint="eastAsia" w:ascii="黑体" w:hAnsi="黑体" w:cs="宋体"/>
          <w:b w:val="0"/>
          <w:sz w:val="28"/>
          <w:szCs w:val="28"/>
          <w:highlight w:val="none"/>
        </w:rPr>
        <w:t>七、其他补充事宜</w:t>
      </w:r>
      <w:bookmarkEnd w:id="27"/>
      <w:bookmarkEnd w:id="28"/>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（一）</w:t>
      </w:r>
      <w:bookmarkStart w:id="29" w:name="_Hlk36370263"/>
      <w:r>
        <w:rPr>
          <w:rFonts w:hint="eastAsia" w:ascii="仿宋" w:hAnsi="仿宋" w:eastAsia="仿宋" w:cs="宋体"/>
          <w:kern w:val="0"/>
          <w:sz w:val="28"/>
          <w:szCs w:val="28"/>
          <w:highlight w:val="none"/>
        </w:rPr>
        <w:t>采购机构代理服务收费标准：</w:t>
      </w:r>
      <w:r>
        <w:rPr>
          <w:rFonts w:hint="eastAsia" w:ascii="仿宋" w:hAnsi="仿宋" w:eastAsia="仿宋" w:cs="宋体"/>
          <w:kern w:val="0"/>
          <w:sz w:val="28"/>
          <w:szCs w:val="28"/>
          <w:highlight w:val="none"/>
          <w:lang w:val="en-US" w:eastAsia="zh-CN"/>
        </w:rPr>
        <w:t>11,280.00</w:t>
      </w:r>
      <w:r>
        <w:rPr>
          <w:rFonts w:hint="eastAsia" w:ascii="仿宋" w:hAnsi="仿宋" w:eastAsia="仿宋" w:cs="宋体"/>
          <w:kern w:val="0"/>
          <w:sz w:val="28"/>
          <w:szCs w:val="28"/>
          <w:highlight w:val="none"/>
        </w:rPr>
        <w:t>元。由成交单位在成交通知书发放前支付给采购代理机构（投标供应商报价时必须考虑并包括此部分费用），否则成交通知书不予发放，由于延迟领取成交通知书导致的后续事宜由成交供应商自行负责。</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若因成交供应商自身原因提出弃标、被取消成交资格或采购人原因取消项目后续工作的或其他原因导致的项目取消的，采购代理费不予退还，供应商自行考虑此费用损失及风险，由此引起的责任由采购人及成交单位双方解决，与代理机构无关，凡参加投标的供应商即为同意此约定。</w:t>
      </w:r>
    </w:p>
    <w:bookmarkEnd w:id="29"/>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cs="宋体"/>
          <w:kern w:val="0"/>
          <w:sz w:val="28"/>
          <w:szCs w:val="28"/>
          <w:highlight w:val="none"/>
        </w:rPr>
      </w:pPr>
      <w:r>
        <w:rPr>
          <w:rFonts w:hint="eastAsia" w:ascii="仿宋" w:hAnsi="仿宋" w:eastAsia="仿宋" w:cs="宋体"/>
          <w:kern w:val="0"/>
          <w:sz w:val="28"/>
          <w:szCs w:val="28"/>
          <w:highlight w:val="none"/>
        </w:rPr>
        <w:t>（二）注意事项：</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1、本项目竞争性磋商文件发出后，如有变更（如：变更通知、有关问题答复、质疑答复等相关文件），将在</w:t>
      </w:r>
      <w:r>
        <w:rPr>
          <w:rFonts w:hint="eastAsia" w:ascii="仿宋" w:hAnsi="仿宋" w:eastAsia="仿宋" w:cs="宋体"/>
          <w:sz w:val="28"/>
          <w:szCs w:val="28"/>
          <w:highlight w:val="none"/>
        </w:rPr>
        <w:t>中国政府采购网</w:t>
      </w:r>
      <w:r>
        <w:rPr>
          <w:rFonts w:hint="eastAsia" w:ascii="仿宋" w:hAnsi="仿宋" w:eastAsia="仿宋" w:cs="宋体"/>
          <w:kern w:val="0"/>
          <w:sz w:val="28"/>
          <w:szCs w:val="28"/>
          <w:highlight w:val="none"/>
        </w:rPr>
        <w:t>告知所有参与本项目竞争的供应商，供应商应主动自行查看。所有供应商均有义务定期登陆采购代理机构公布的网站获取相关信息，采购代理机构发布在上述网站的更正公告和变更公告视为已送达各供应商且已为各供应商知悉，请各供应商密切关注。</w:t>
      </w:r>
    </w:p>
    <w:p>
      <w:pPr>
        <w:kinsoku w:val="0"/>
        <w:overflowPunct w:val="0"/>
        <w:autoSpaceDE w:val="0"/>
        <w:autoSpaceDN w:val="0"/>
        <w:spacing w:line="500" w:lineRule="exact"/>
        <w:ind w:firstLine="840" w:firstLineChars="300"/>
        <w:rPr>
          <w:highlight w:val="none"/>
        </w:rPr>
      </w:pPr>
      <w:r>
        <w:rPr>
          <w:rFonts w:hint="eastAsia" w:ascii="仿宋" w:hAnsi="仿宋" w:eastAsia="仿宋"/>
          <w:sz w:val="28"/>
          <w:szCs w:val="28"/>
          <w:highlight w:val="none"/>
        </w:rPr>
        <w:t>关于下载竞争性磋商文件及相关文件事宜，采购代理机构不另行通知，均以发布的文件为准。由于供应商未及时下载与本项目相关的各类文件而影响供应商正常参与竞争以及产生的其他问题和后果的，责任由供应商自行承担。</w:t>
      </w:r>
    </w:p>
    <w:p>
      <w:pPr>
        <w:pageBreakBefore w:val="0"/>
        <w:widowControl w:val="0"/>
        <w:numPr>
          <w:ilvl w:val="0"/>
          <w:numId w:val="2"/>
        </w:numPr>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kern w:val="0"/>
          <w:sz w:val="28"/>
          <w:szCs w:val="28"/>
          <w:highlight w:val="none"/>
        </w:rPr>
      </w:pPr>
      <w:bookmarkStart w:id="30" w:name="_Toc28359018"/>
      <w:bookmarkStart w:id="31" w:name="_Toc28359095"/>
      <w:bookmarkStart w:id="32" w:name="_Toc35393636"/>
      <w:bookmarkStart w:id="33" w:name="_Toc35393805"/>
      <w:r>
        <w:rPr>
          <w:rFonts w:hint="eastAsia" w:ascii="仿宋" w:hAnsi="仿宋" w:eastAsia="仿宋" w:cs="宋体"/>
          <w:kern w:val="0"/>
          <w:sz w:val="28"/>
          <w:szCs w:val="28"/>
          <w:highlight w:val="none"/>
        </w:rPr>
        <w:t>本项目不设报名环节，供应商应详细阅读本竞争性磋商公告，符合条件即可参与。</w:t>
      </w:r>
    </w:p>
    <w:p>
      <w:pPr>
        <w:pStyle w:val="2"/>
        <w:rPr>
          <w:highlight w:val="none"/>
        </w:rPr>
      </w:pPr>
      <w:r>
        <w:rPr>
          <w:rFonts w:hint="eastAsia" w:ascii="仿宋" w:hAnsi="仿宋" w:eastAsia="仿宋" w:cs="宋体"/>
          <w:kern w:val="0"/>
          <w:sz w:val="28"/>
          <w:szCs w:val="28"/>
          <w:highlight w:val="none"/>
          <w:lang w:val="en-US" w:eastAsia="zh-CN"/>
        </w:rPr>
        <w:t>3、本项目非政府采购项目，特借助中国政府采购网发布信息。</w:t>
      </w:r>
    </w:p>
    <w:p>
      <w:pPr>
        <w:pStyle w:val="8"/>
        <w:pageBreakBefore w:val="0"/>
        <w:widowControl w:val="0"/>
        <w:kinsoku/>
        <w:wordWrap/>
        <w:overflowPunct/>
        <w:topLinePunct w:val="0"/>
        <w:autoSpaceDE/>
        <w:autoSpaceDN/>
        <w:bidi w:val="0"/>
        <w:adjustRightInd/>
        <w:snapToGrid/>
        <w:spacing w:before="0" w:after="0" w:line="440" w:lineRule="exact"/>
        <w:ind w:firstLine="560" w:firstLineChars="200"/>
        <w:textAlignment w:val="auto"/>
        <w:rPr>
          <w:rFonts w:hint="eastAsia" w:ascii="黑体" w:hAnsi="黑体" w:cs="宋体"/>
          <w:b w:val="0"/>
          <w:sz w:val="28"/>
          <w:szCs w:val="28"/>
          <w:highlight w:val="none"/>
        </w:rPr>
      </w:pPr>
      <w:r>
        <w:rPr>
          <w:rFonts w:hint="eastAsia" w:ascii="黑体" w:hAnsi="黑体" w:cs="宋体"/>
          <w:b w:val="0"/>
          <w:sz w:val="28"/>
          <w:szCs w:val="28"/>
          <w:highlight w:val="none"/>
        </w:rPr>
        <w:t>八、凡对本次采购提出询问，请按</w:t>
      </w:r>
      <w:r>
        <w:rPr>
          <w:rFonts w:ascii="黑体" w:hAnsi="黑体" w:cs="宋体"/>
          <w:b w:val="0"/>
          <w:sz w:val="28"/>
          <w:szCs w:val="28"/>
          <w:highlight w:val="none"/>
        </w:rPr>
        <w:t>以下方式</w:t>
      </w:r>
      <w:r>
        <w:rPr>
          <w:rFonts w:hint="eastAsia" w:ascii="黑体" w:hAnsi="黑体" w:cs="宋体"/>
          <w:b w:val="0"/>
          <w:sz w:val="28"/>
          <w:szCs w:val="28"/>
          <w:highlight w:val="none"/>
        </w:rPr>
        <w:t>联系。</w:t>
      </w:r>
      <w:bookmarkEnd w:id="30"/>
      <w:bookmarkEnd w:id="31"/>
      <w:bookmarkEnd w:id="32"/>
      <w:bookmarkEnd w:id="33"/>
    </w:p>
    <w:p>
      <w:pPr>
        <w:spacing w:line="46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1.采购人信息</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采购单位：</w:t>
      </w:r>
      <w:r>
        <w:rPr>
          <w:rFonts w:hint="eastAsia" w:ascii="仿宋" w:hAnsi="仿宋" w:eastAsia="仿宋" w:cs="宋体"/>
          <w:kern w:val="0"/>
          <w:sz w:val="28"/>
          <w:szCs w:val="28"/>
          <w:highlight w:val="none"/>
          <w:lang w:eastAsia="zh-CN"/>
        </w:rPr>
        <w:t>大庆市红骥牧场有限公司</w:t>
      </w:r>
      <w:r>
        <w:rPr>
          <w:rFonts w:hint="eastAsia" w:ascii="仿宋" w:hAnsi="仿宋" w:eastAsia="仿宋" w:cs="宋体"/>
          <w:kern w:val="0"/>
          <w:sz w:val="28"/>
          <w:szCs w:val="28"/>
          <w:highlight w:val="none"/>
        </w:rPr>
        <w:t xml:space="preserve"> </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采购单位联系人：付英东 </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地址：大庆市让胡路区 </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联系方式：13359615925</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2.采购代理机构 </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名称：黑龙江鼎鑫建筑工程管理咨询有限公司 </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地址：黑龙江省大庆市高新区外包园A3楼2单元502室 </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联系方式：周立颖  0459-8972049 /8997026</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3.项目联系方式 </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采购人项目联系人：付英东</w:t>
      </w:r>
    </w:p>
    <w:p>
      <w:pPr>
        <w:kinsoku w:val="0"/>
        <w:overflowPunct w:val="0"/>
        <w:autoSpaceDE w:val="0"/>
        <w:autoSpaceDN w:val="0"/>
        <w:spacing w:line="500" w:lineRule="exact"/>
        <w:ind w:firstLine="560" w:firstLineChars="200"/>
        <w:rPr>
          <w:rFonts w:ascii="仿宋" w:hAnsi="仿宋" w:eastAsia="仿宋" w:cs="宋体"/>
          <w:kern w:val="0"/>
          <w:sz w:val="28"/>
          <w:szCs w:val="28"/>
          <w:highlight w:val="none"/>
        </w:rPr>
      </w:pPr>
      <w:r>
        <w:rPr>
          <w:rFonts w:hint="eastAsia" w:ascii="仿宋" w:hAnsi="仿宋" w:eastAsia="仿宋" w:cs="宋体"/>
          <w:kern w:val="0"/>
          <w:sz w:val="28"/>
          <w:szCs w:val="28"/>
          <w:highlight w:val="none"/>
        </w:rPr>
        <w:t>电　    话： 13359615925</w:t>
      </w:r>
    </w:p>
    <w:p>
      <w:pPr>
        <w:kinsoku w:val="0"/>
        <w:overflowPunct w:val="0"/>
        <w:autoSpaceDE w:val="0"/>
        <w:autoSpaceDN w:val="0"/>
        <w:spacing w:line="500" w:lineRule="exact"/>
        <w:ind w:firstLine="560" w:firstLineChars="200"/>
        <w:rPr>
          <w:rFonts w:hint="eastAsia" w:ascii="仿宋" w:hAnsi="仿宋" w:eastAsia="仿宋" w:cs="宋体"/>
          <w:kern w:val="0"/>
          <w:sz w:val="28"/>
          <w:szCs w:val="28"/>
          <w:highlight w:val="none"/>
        </w:rPr>
      </w:pPr>
      <w:r>
        <w:rPr>
          <w:rFonts w:hint="eastAsia" w:ascii="仿宋" w:hAnsi="仿宋" w:eastAsia="仿宋" w:cs="宋体"/>
          <w:kern w:val="0"/>
          <w:sz w:val="28"/>
          <w:szCs w:val="28"/>
          <w:highlight w:val="none"/>
        </w:rPr>
        <w:t>采购代理机构项目联系人：周立颖</w:t>
      </w:r>
    </w:p>
    <w:p>
      <w:pPr>
        <w:kinsoku w:val="0"/>
        <w:overflowPunct w:val="0"/>
        <w:autoSpaceDE w:val="0"/>
        <w:autoSpaceDN w:val="0"/>
        <w:spacing w:line="500" w:lineRule="exact"/>
        <w:ind w:firstLine="560" w:firstLineChars="200"/>
        <w:rPr>
          <w:highlight w:val="none"/>
        </w:rPr>
      </w:pPr>
      <w:r>
        <w:rPr>
          <w:rFonts w:hint="eastAsia" w:ascii="仿宋" w:hAnsi="仿宋" w:eastAsia="仿宋" w:cs="宋体"/>
          <w:kern w:val="0"/>
          <w:sz w:val="28"/>
          <w:szCs w:val="28"/>
          <w:highlight w:val="none"/>
        </w:rPr>
        <w:t>电　 　 话：0459-8972049/8997026</w:t>
      </w:r>
    </w:p>
    <w:p>
      <w:pPr>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 w:hAnsi="仿宋" w:eastAsia="仿宋" w:cs="宋体"/>
          <w:kern w:val="0"/>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E2E78B"/>
    <w:multiLevelType w:val="singleLevel"/>
    <w:tmpl w:val="90E2E78B"/>
    <w:lvl w:ilvl="0" w:tentative="0">
      <w:start w:val="2"/>
      <w:numFmt w:val="chineseCounting"/>
      <w:suff w:val="nothing"/>
      <w:lvlText w:val="%1、"/>
      <w:lvlJc w:val="left"/>
      <w:rPr>
        <w:rFonts w:hint="eastAsia"/>
      </w:rPr>
    </w:lvl>
  </w:abstractNum>
  <w:abstractNum w:abstractNumId="1">
    <w:nsid w:val="50B9C6B2"/>
    <w:multiLevelType w:val="singleLevel"/>
    <w:tmpl w:val="50B9C6B2"/>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GE1ZmMyMjE3OGZjYTA5NWJhMDdhZjA3OGM5MmExNjYifQ=="/>
  </w:docVars>
  <w:rsids>
    <w:rsidRoot w:val="009F3BEE"/>
    <w:rsid w:val="00012041"/>
    <w:rsid w:val="00017FAA"/>
    <w:rsid w:val="0004732D"/>
    <w:rsid w:val="0005102C"/>
    <w:rsid w:val="00064794"/>
    <w:rsid w:val="000A3A1B"/>
    <w:rsid w:val="000D73F6"/>
    <w:rsid w:val="001057F9"/>
    <w:rsid w:val="00120606"/>
    <w:rsid w:val="00134E9D"/>
    <w:rsid w:val="00151A78"/>
    <w:rsid w:val="00152EDA"/>
    <w:rsid w:val="0015649C"/>
    <w:rsid w:val="00163134"/>
    <w:rsid w:val="001671CF"/>
    <w:rsid w:val="001779E7"/>
    <w:rsid w:val="001906E7"/>
    <w:rsid w:val="001A4716"/>
    <w:rsid w:val="001A70BC"/>
    <w:rsid w:val="001B3693"/>
    <w:rsid w:val="001C5840"/>
    <w:rsid w:val="001E00E1"/>
    <w:rsid w:val="002046F5"/>
    <w:rsid w:val="00221E51"/>
    <w:rsid w:val="002371A4"/>
    <w:rsid w:val="00254E46"/>
    <w:rsid w:val="00261D87"/>
    <w:rsid w:val="002A1998"/>
    <w:rsid w:val="002D4460"/>
    <w:rsid w:val="002E29DA"/>
    <w:rsid w:val="002E3AF9"/>
    <w:rsid w:val="002F2ABB"/>
    <w:rsid w:val="00330128"/>
    <w:rsid w:val="00341E55"/>
    <w:rsid w:val="00360E5F"/>
    <w:rsid w:val="00383187"/>
    <w:rsid w:val="00384ACD"/>
    <w:rsid w:val="003878D9"/>
    <w:rsid w:val="00390ACB"/>
    <w:rsid w:val="003B2A07"/>
    <w:rsid w:val="003D3CFD"/>
    <w:rsid w:val="003E6B88"/>
    <w:rsid w:val="003E7180"/>
    <w:rsid w:val="003E7F71"/>
    <w:rsid w:val="003F343E"/>
    <w:rsid w:val="003F4195"/>
    <w:rsid w:val="003F729C"/>
    <w:rsid w:val="0041608C"/>
    <w:rsid w:val="00432A21"/>
    <w:rsid w:val="00441CEE"/>
    <w:rsid w:val="00486830"/>
    <w:rsid w:val="00507FFD"/>
    <w:rsid w:val="00522479"/>
    <w:rsid w:val="005610F2"/>
    <w:rsid w:val="00571A10"/>
    <w:rsid w:val="00572CFD"/>
    <w:rsid w:val="0057732C"/>
    <w:rsid w:val="00592F65"/>
    <w:rsid w:val="005B015B"/>
    <w:rsid w:val="005B1905"/>
    <w:rsid w:val="005B2F6B"/>
    <w:rsid w:val="005D52E7"/>
    <w:rsid w:val="005F4D4F"/>
    <w:rsid w:val="005F5B74"/>
    <w:rsid w:val="00611745"/>
    <w:rsid w:val="00621E0F"/>
    <w:rsid w:val="006253AB"/>
    <w:rsid w:val="00653BF0"/>
    <w:rsid w:val="00661C77"/>
    <w:rsid w:val="00664414"/>
    <w:rsid w:val="00673C7A"/>
    <w:rsid w:val="00685D67"/>
    <w:rsid w:val="006A0C7A"/>
    <w:rsid w:val="006A31A6"/>
    <w:rsid w:val="007119E1"/>
    <w:rsid w:val="00736501"/>
    <w:rsid w:val="007411AF"/>
    <w:rsid w:val="00776176"/>
    <w:rsid w:val="00791289"/>
    <w:rsid w:val="007A5AFF"/>
    <w:rsid w:val="007A77C1"/>
    <w:rsid w:val="007B06B3"/>
    <w:rsid w:val="007D552B"/>
    <w:rsid w:val="007F1928"/>
    <w:rsid w:val="007F7942"/>
    <w:rsid w:val="00830256"/>
    <w:rsid w:val="008530EF"/>
    <w:rsid w:val="008721BF"/>
    <w:rsid w:val="008A13DC"/>
    <w:rsid w:val="008A54B6"/>
    <w:rsid w:val="008C02EE"/>
    <w:rsid w:val="008D35E9"/>
    <w:rsid w:val="008E5FA7"/>
    <w:rsid w:val="008F2EBD"/>
    <w:rsid w:val="00904BEE"/>
    <w:rsid w:val="009360CE"/>
    <w:rsid w:val="00955586"/>
    <w:rsid w:val="0096298B"/>
    <w:rsid w:val="00965B4E"/>
    <w:rsid w:val="009727C5"/>
    <w:rsid w:val="00976415"/>
    <w:rsid w:val="00983693"/>
    <w:rsid w:val="00983DBF"/>
    <w:rsid w:val="00983FFE"/>
    <w:rsid w:val="00997E37"/>
    <w:rsid w:val="009A3A25"/>
    <w:rsid w:val="009C052B"/>
    <w:rsid w:val="009D101C"/>
    <w:rsid w:val="009D1A58"/>
    <w:rsid w:val="009D6CAB"/>
    <w:rsid w:val="009F3BEE"/>
    <w:rsid w:val="00A03D77"/>
    <w:rsid w:val="00A113E7"/>
    <w:rsid w:val="00A16CEE"/>
    <w:rsid w:val="00A23A84"/>
    <w:rsid w:val="00A505C6"/>
    <w:rsid w:val="00A54586"/>
    <w:rsid w:val="00A7507A"/>
    <w:rsid w:val="00A80730"/>
    <w:rsid w:val="00A82CA3"/>
    <w:rsid w:val="00A84977"/>
    <w:rsid w:val="00A85BEE"/>
    <w:rsid w:val="00A91B33"/>
    <w:rsid w:val="00AA2F53"/>
    <w:rsid w:val="00AA708A"/>
    <w:rsid w:val="00AB1EE3"/>
    <w:rsid w:val="00AB281E"/>
    <w:rsid w:val="00AC2356"/>
    <w:rsid w:val="00AC7D5C"/>
    <w:rsid w:val="00AF10DE"/>
    <w:rsid w:val="00AF431D"/>
    <w:rsid w:val="00AF7B36"/>
    <w:rsid w:val="00B05485"/>
    <w:rsid w:val="00B07FDB"/>
    <w:rsid w:val="00B23EFD"/>
    <w:rsid w:val="00B37DB8"/>
    <w:rsid w:val="00B4359D"/>
    <w:rsid w:val="00B4566D"/>
    <w:rsid w:val="00B612B4"/>
    <w:rsid w:val="00B61DE9"/>
    <w:rsid w:val="00B63F23"/>
    <w:rsid w:val="00B71E8A"/>
    <w:rsid w:val="00B812D1"/>
    <w:rsid w:val="00B837C2"/>
    <w:rsid w:val="00B83B65"/>
    <w:rsid w:val="00B9007E"/>
    <w:rsid w:val="00B95E35"/>
    <w:rsid w:val="00B97611"/>
    <w:rsid w:val="00BA1370"/>
    <w:rsid w:val="00BC1142"/>
    <w:rsid w:val="00BD1CB1"/>
    <w:rsid w:val="00BD63C8"/>
    <w:rsid w:val="00BE5406"/>
    <w:rsid w:val="00BF7C1F"/>
    <w:rsid w:val="00C24539"/>
    <w:rsid w:val="00C553F0"/>
    <w:rsid w:val="00CA622E"/>
    <w:rsid w:val="00CB795F"/>
    <w:rsid w:val="00CE0ADC"/>
    <w:rsid w:val="00D024E9"/>
    <w:rsid w:val="00D206D0"/>
    <w:rsid w:val="00D460FF"/>
    <w:rsid w:val="00D505D7"/>
    <w:rsid w:val="00D50DDE"/>
    <w:rsid w:val="00D55A58"/>
    <w:rsid w:val="00D67385"/>
    <w:rsid w:val="00D77EDA"/>
    <w:rsid w:val="00D81321"/>
    <w:rsid w:val="00D92214"/>
    <w:rsid w:val="00D946AF"/>
    <w:rsid w:val="00DB4B0C"/>
    <w:rsid w:val="00DD4C2B"/>
    <w:rsid w:val="00DD5E3B"/>
    <w:rsid w:val="00DD6283"/>
    <w:rsid w:val="00E00BAB"/>
    <w:rsid w:val="00E30A1B"/>
    <w:rsid w:val="00E31A5E"/>
    <w:rsid w:val="00E430F3"/>
    <w:rsid w:val="00E52E61"/>
    <w:rsid w:val="00E578C2"/>
    <w:rsid w:val="00E84161"/>
    <w:rsid w:val="00E957DD"/>
    <w:rsid w:val="00EB18F7"/>
    <w:rsid w:val="00EF42AE"/>
    <w:rsid w:val="00F14D3B"/>
    <w:rsid w:val="00F3130B"/>
    <w:rsid w:val="00F32BEC"/>
    <w:rsid w:val="00F522D8"/>
    <w:rsid w:val="00F532A3"/>
    <w:rsid w:val="00F541B0"/>
    <w:rsid w:val="00F5424F"/>
    <w:rsid w:val="00F56F00"/>
    <w:rsid w:val="00F701C6"/>
    <w:rsid w:val="00F70237"/>
    <w:rsid w:val="00F719DE"/>
    <w:rsid w:val="00F92DEF"/>
    <w:rsid w:val="00FB14BA"/>
    <w:rsid w:val="00FB5BEF"/>
    <w:rsid w:val="00FD0BBA"/>
    <w:rsid w:val="012E443B"/>
    <w:rsid w:val="016C71F3"/>
    <w:rsid w:val="019D4EB2"/>
    <w:rsid w:val="023A588B"/>
    <w:rsid w:val="02A62291"/>
    <w:rsid w:val="03276EB6"/>
    <w:rsid w:val="034C349E"/>
    <w:rsid w:val="037A734A"/>
    <w:rsid w:val="04673CA2"/>
    <w:rsid w:val="04A24CD6"/>
    <w:rsid w:val="04A651C6"/>
    <w:rsid w:val="04C74740"/>
    <w:rsid w:val="04E220FD"/>
    <w:rsid w:val="04FD018E"/>
    <w:rsid w:val="05234B29"/>
    <w:rsid w:val="05D61132"/>
    <w:rsid w:val="05F56B59"/>
    <w:rsid w:val="06025791"/>
    <w:rsid w:val="064464AC"/>
    <w:rsid w:val="06934FD9"/>
    <w:rsid w:val="06A340DF"/>
    <w:rsid w:val="0721282E"/>
    <w:rsid w:val="07351EA9"/>
    <w:rsid w:val="0766322A"/>
    <w:rsid w:val="076945CA"/>
    <w:rsid w:val="077113B2"/>
    <w:rsid w:val="087D4A1D"/>
    <w:rsid w:val="08B80F70"/>
    <w:rsid w:val="08E86E2B"/>
    <w:rsid w:val="0939458A"/>
    <w:rsid w:val="0A003AD7"/>
    <w:rsid w:val="0ABD3BCA"/>
    <w:rsid w:val="0B5F5C27"/>
    <w:rsid w:val="0B751085"/>
    <w:rsid w:val="0B8040E1"/>
    <w:rsid w:val="0BFA2DB1"/>
    <w:rsid w:val="0C43168E"/>
    <w:rsid w:val="0C507B6C"/>
    <w:rsid w:val="0C5901CE"/>
    <w:rsid w:val="0CE7016E"/>
    <w:rsid w:val="0D037589"/>
    <w:rsid w:val="0DC63154"/>
    <w:rsid w:val="0E1F4492"/>
    <w:rsid w:val="0E217002"/>
    <w:rsid w:val="0E4A6C94"/>
    <w:rsid w:val="0F737C80"/>
    <w:rsid w:val="0F803E6A"/>
    <w:rsid w:val="0F8D0045"/>
    <w:rsid w:val="10120993"/>
    <w:rsid w:val="10841EB0"/>
    <w:rsid w:val="10BC1293"/>
    <w:rsid w:val="10F041A7"/>
    <w:rsid w:val="114044E8"/>
    <w:rsid w:val="115D070E"/>
    <w:rsid w:val="1171659E"/>
    <w:rsid w:val="11CD10A4"/>
    <w:rsid w:val="122478AE"/>
    <w:rsid w:val="123F2C2C"/>
    <w:rsid w:val="13CF7D6E"/>
    <w:rsid w:val="13E470BD"/>
    <w:rsid w:val="13F43DE9"/>
    <w:rsid w:val="14687ACD"/>
    <w:rsid w:val="15916221"/>
    <w:rsid w:val="15B86C32"/>
    <w:rsid w:val="161A2B78"/>
    <w:rsid w:val="166A1B65"/>
    <w:rsid w:val="168D7A89"/>
    <w:rsid w:val="16D831AB"/>
    <w:rsid w:val="16DB3316"/>
    <w:rsid w:val="179F64F3"/>
    <w:rsid w:val="17E247B4"/>
    <w:rsid w:val="18041EDA"/>
    <w:rsid w:val="18481528"/>
    <w:rsid w:val="18846B1B"/>
    <w:rsid w:val="18993098"/>
    <w:rsid w:val="18DD59DB"/>
    <w:rsid w:val="190F698A"/>
    <w:rsid w:val="193E49FB"/>
    <w:rsid w:val="193F6E91"/>
    <w:rsid w:val="19791741"/>
    <w:rsid w:val="197C6E0D"/>
    <w:rsid w:val="19DE1A40"/>
    <w:rsid w:val="1A2907F4"/>
    <w:rsid w:val="1ACD2659"/>
    <w:rsid w:val="1AEE77A2"/>
    <w:rsid w:val="1AEF490A"/>
    <w:rsid w:val="1AFD571B"/>
    <w:rsid w:val="1B6164F1"/>
    <w:rsid w:val="1B84013A"/>
    <w:rsid w:val="1BEB55D3"/>
    <w:rsid w:val="1C4E77C9"/>
    <w:rsid w:val="1CBA0D64"/>
    <w:rsid w:val="1D901275"/>
    <w:rsid w:val="1EC41FC5"/>
    <w:rsid w:val="1F500517"/>
    <w:rsid w:val="1FD476E5"/>
    <w:rsid w:val="20670E5A"/>
    <w:rsid w:val="21132F8D"/>
    <w:rsid w:val="21434DC8"/>
    <w:rsid w:val="21567F34"/>
    <w:rsid w:val="216C2D11"/>
    <w:rsid w:val="21C1158E"/>
    <w:rsid w:val="223831E1"/>
    <w:rsid w:val="22892A22"/>
    <w:rsid w:val="2310539A"/>
    <w:rsid w:val="23222EB5"/>
    <w:rsid w:val="24780D9F"/>
    <w:rsid w:val="24891892"/>
    <w:rsid w:val="24F4161C"/>
    <w:rsid w:val="25586D1C"/>
    <w:rsid w:val="25675458"/>
    <w:rsid w:val="258900D8"/>
    <w:rsid w:val="25FC385A"/>
    <w:rsid w:val="2659447A"/>
    <w:rsid w:val="271C30FD"/>
    <w:rsid w:val="272E75FC"/>
    <w:rsid w:val="285E0D94"/>
    <w:rsid w:val="28FB2DC1"/>
    <w:rsid w:val="293B1047"/>
    <w:rsid w:val="295B3876"/>
    <w:rsid w:val="29605AC0"/>
    <w:rsid w:val="29816701"/>
    <w:rsid w:val="29DD1178"/>
    <w:rsid w:val="29F44C84"/>
    <w:rsid w:val="2A0C1081"/>
    <w:rsid w:val="2A2476CB"/>
    <w:rsid w:val="2A337FFE"/>
    <w:rsid w:val="2A5A1A2F"/>
    <w:rsid w:val="2AF63030"/>
    <w:rsid w:val="2B353723"/>
    <w:rsid w:val="2B44297C"/>
    <w:rsid w:val="2B9556D6"/>
    <w:rsid w:val="2B9974A2"/>
    <w:rsid w:val="2BBF4DC7"/>
    <w:rsid w:val="2C247627"/>
    <w:rsid w:val="2C285ABB"/>
    <w:rsid w:val="2C2C7F11"/>
    <w:rsid w:val="2C9539FA"/>
    <w:rsid w:val="2D3B4C96"/>
    <w:rsid w:val="2D3D4B11"/>
    <w:rsid w:val="2D450688"/>
    <w:rsid w:val="2DAC25E8"/>
    <w:rsid w:val="2DF41668"/>
    <w:rsid w:val="2DFE6127"/>
    <w:rsid w:val="2E1B4C96"/>
    <w:rsid w:val="2F070322"/>
    <w:rsid w:val="2F8D7B23"/>
    <w:rsid w:val="2F915A55"/>
    <w:rsid w:val="300466C5"/>
    <w:rsid w:val="30785582"/>
    <w:rsid w:val="30806C87"/>
    <w:rsid w:val="312E5BE2"/>
    <w:rsid w:val="31343499"/>
    <w:rsid w:val="31B76599"/>
    <w:rsid w:val="323055E0"/>
    <w:rsid w:val="33AD21E1"/>
    <w:rsid w:val="33DE70B5"/>
    <w:rsid w:val="34021BE1"/>
    <w:rsid w:val="34C5219B"/>
    <w:rsid w:val="34F43DC8"/>
    <w:rsid w:val="359A2980"/>
    <w:rsid w:val="35A065B1"/>
    <w:rsid w:val="35B36810"/>
    <w:rsid w:val="35D11228"/>
    <w:rsid w:val="35D24168"/>
    <w:rsid w:val="365F4D77"/>
    <w:rsid w:val="366C4FC4"/>
    <w:rsid w:val="36807269"/>
    <w:rsid w:val="376362F4"/>
    <w:rsid w:val="378F20C1"/>
    <w:rsid w:val="37A97872"/>
    <w:rsid w:val="37F55C87"/>
    <w:rsid w:val="38185D72"/>
    <w:rsid w:val="38635DF5"/>
    <w:rsid w:val="38BA29C9"/>
    <w:rsid w:val="38D9179D"/>
    <w:rsid w:val="398B00B4"/>
    <w:rsid w:val="3A0E3DBF"/>
    <w:rsid w:val="3A1960CF"/>
    <w:rsid w:val="3A9066CC"/>
    <w:rsid w:val="3AE072B1"/>
    <w:rsid w:val="3B10188C"/>
    <w:rsid w:val="3B6C702C"/>
    <w:rsid w:val="3C577B7C"/>
    <w:rsid w:val="3C603B4B"/>
    <w:rsid w:val="3CAF676F"/>
    <w:rsid w:val="3D0C2064"/>
    <w:rsid w:val="3D7723B1"/>
    <w:rsid w:val="3D8475B5"/>
    <w:rsid w:val="3DA104BD"/>
    <w:rsid w:val="3DC44914"/>
    <w:rsid w:val="3E1F0B6E"/>
    <w:rsid w:val="3E262643"/>
    <w:rsid w:val="3E4A636B"/>
    <w:rsid w:val="3E51040F"/>
    <w:rsid w:val="3E6F5606"/>
    <w:rsid w:val="3EA87C06"/>
    <w:rsid w:val="3FAC48BD"/>
    <w:rsid w:val="3FD877F8"/>
    <w:rsid w:val="3FF30BC3"/>
    <w:rsid w:val="40295CD4"/>
    <w:rsid w:val="4082476E"/>
    <w:rsid w:val="40B60D65"/>
    <w:rsid w:val="4105229D"/>
    <w:rsid w:val="411712FC"/>
    <w:rsid w:val="412E6BF3"/>
    <w:rsid w:val="41CD4799"/>
    <w:rsid w:val="424C1CE4"/>
    <w:rsid w:val="427825CF"/>
    <w:rsid w:val="4357033C"/>
    <w:rsid w:val="43784FA8"/>
    <w:rsid w:val="43B96AB5"/>
    <w:rsid w:val="44022AC4"/>
    <w:rsid w:val="440651A1"/>
    <w:rsid w:val="44323B12"/>
    <w:rsid w:val="44882CD5"/>
    <w:rsid w:val="44C53A3D"/>
    <w:rsid w:val="44C86EED"/>
    <w:rsid w:val="45604DD3"/>
    <w:rsid w:val="458D6697"/>
    <w:rsid w:val="46436C65"/>
    <w:rsid w:val="46A205A8"/>
    <w:rsid w:val="46EA27EB"/>
    <w:rsid w:val="46EC34A4"/>
    <w:rsid w:val="47BA53B7"/>
    <w:rsid w:val="47D876C3"/>
    <w:rsid w:val="480A6797"/>
    <w:rsid w:val="48877A3B"/>
    <w:rsid w:val="48F13107"/>
    <w:rsid w:val="49A445FA"/>
    <w:rsid w:val="4A5B4854"/>
    <w:rsid w:val="4A985F30"/>
    <w:rsid w:val="4AFE18DA"/>
    <w:rsid w:val="4B1D4B79"/>
    <w:rsid w:val="4B246144"/>
    <w:rsid w:val="4B81642D"/>
    <w:rsid w:val="4BA44460"/>
    <w:rsid w:val="4BB01057"/>
    <w:rsid w:val="4BC55E91"/>
    <w:rsid w:val="4C147628"/>
    <w:rsid w:val="4C841542"/>
    <w:rsid w:val="4CEF6CED"/>
    <w:rsid w:val="4D0924EF"/>
    <w:rsid w:val="4E263853"/>
    <w:rsid w:val="4E2B70BB"/>
    <w:rsid w:val="4E7A241E"/>
    <w:rsid w:val="4EC20453"/>
    <w:rsid w:val="4EDB734A"/>
    <w:rsid w:val="4EFC2957"/>
    <w:rsid w:val="4EFD4FA8"/>
    <w:rsid w:val="4F147B4F"/>
    <w:rsid w:val="4FAA6E0D"/>
    <w:rsid w:val="505C355C"/>
    <w:rsid w:val="51043C0D"/>
    <w:rsid w:val="51BE1134"/>
    <w:rsid w:val="51C478CB"/>
    <w:rsid w:val="51E47CAD"/>
    <w:rsid w:val="52720E14"/>
    <w:rsid w:val="5283413D"/>
    <w:rsid w:val="52A82A88"/>
    <w:rsid w:val="52DA53DE"/>
    <w:rsid w:val="52F6566A"/>
    <w:rsid w:val="537E10FC"/>
    <w:rsid w:val="542F5FF2"/>
    <w:rsid w:val="544E58B1"/>
    <w:rsid w:val="54D012B8"/>
    <w:rsid w:val="55250AE0"/>
    <w:rsid w:val="558C4E77"/>
    <w:rsid w:val="560D4C13"/>
    <w:rsid w:val="561377C8"/>
    <w:rsid w:val="56EB73E7"/>
    <w:rsid w:val="57611290"/>
    <w:rsid w:val="57716E0B"/>
    <w:rsid w:val="57AC5D2A"/>
    <w:rsid w:val="580E7831"/>
    <w:rsid w:val="58132182"/>
    <w:rsid w:val="585B4449"/>
    <w:rsid w:val="58624E91"/>
    <w:rsid w:val="58941DEF"/>
    <w:rsid w:val="5898108D"/>
    <w:rsid w:val="58B0497B"/>
    <w:rsid w:val="58CD0243"/>
    <w:rsid w:val="58EB1DA8"/>
    <w:rsid w:val="590C2F9B"/>
    <w:rsid w:val="59454DD9"/>
    <w:rsid w:val="597B2707"/>
    <w:rsid w:val="598F49A2"/>
    <w:rsid w:val="599C1B9F"/>
    <w:rsid w:val="5A2C3F6A"/>
    <w:rsid w:val="5A923F48"/>
    <w:rsid w:val="5A985D3E"/>
    <w:rsid w:val="5A99359F"/>
    <w:rsid w:val="5B7A6500"/>
    <w:rsid w:val="5C14410B"/>
    <w:rsid w:val="5C8702B6"/>
    <w:rsid w:val="5D0A74E0"/>
    <w:rsid w:val="5D420829"/>
    <w:rsid w:val="5D4C5B3C"/>
    <w:rsid w:val="5D8D22D0"/>
    <w:rsid w:val="5DA2663E"/>
    <w:rsid w:val="5DA428D0"/>
    <w:rsid w:val="5DBB784F"/>
    <w:rsid w:val="5DBE1331"/>
    <w:rsid w:val="5DFD71D0"/>
    <w:rsid w:val="5E0C27FB"/>
    <w:rsid w:val="60877D22"/>
    <w:rsid w:val="60927C8F"/>
    <w:rsid w:val="60972203"/>
    <w:rsid w:val="61005AF5"/>
    <w:rsid w:val="6111693C"/>
    <w:rsid w:val="61263784"/>
    <w:rsid w:val="612863B8"/>
    <w:rsid w:val="615F4C5A"/>
    <w:rsid w:val="61930DA7"/>
    <w:rsid w:val="61D2020D"/>
    <w:rsid w:val="62096151"/>
    <w:rsid w:val="624602D0"/>
    <w:rsid w:val="62790B16"/>
    <w:rsid w:val="62806999"/>
    <w:rsid w:val="62B15989"/>
    <w:rsid w:val="62E208CB"/>
    <w:rsid w:val="63384F07"/>
    <w:rsid w:val="6374734A"/>
    <w:rsid w:val="63905E18"/>
    <w:rsid w:val="63993A4B"/>
    <w:rsid w:val="64155CB4"/>
    <w:rsid w:val="648E5DCD"/>
    <w:rsid w:val="64B9731E"/>
    <w:rsid w:val="654B1115"/>
    <w:rsid w:val="65997668"/>
    <w:rsid w:val="65F411FF"/>
    <w:rsid w:val="66036E87"/>
    <w:rsid w:val="6696575F"/>
    <w:rsid w:val="66CB063A"/>
    <w:rsid w:val="66F80EF2"/>
    <w:rsid w:val="679C0EB2"/>
    <w:rsid w:val="679F7663"/>
    <w:rsid w:val="67BC7A1E"/>
    <w:rsid w:val="67D66E17"/>
    <w:rsid w:val="67F72090"/>
    <w:rsid w:val="68386205"/>
    <w:rsid w:val="685E1EB3"/>
    <w:rsid w:val="68A85B9D"/>
    <w:rsid w:val="697A26C1"/>
    <w:rsid w:val="69A7011C"/>
    <w:rsid w:val="6A037461"/>
    <w:rsid w:val="6B1F03E8"/>
    <w:rsid w:val="6B6F17DB"/>
    <w:rsid w:val="6BA75B7B"/>
    <w:rsid w:val="6BC716EA"/>
    <w:rsid w:val="6C223F87"/>
    <w:rsid w:val="6C4636DA"/>
    <w:rsid w:val="6C4B06CB"/>
    <w:rsid w:val="6C8F4979"/>
    <w:rsid w:val="6C966E7C"/>
    <w:rsid w:val="6CED7C1D"/>
    <w:rsid w:val="6D82064E"/>
    <w:rsid w:val="6DB771D0"/>
    <w:rsid w:val="6F032D73"/>
    <w:rsid w:val="6F1B6E84"/>
    <w:rsid w:val="6F4F078F"/>
    <w:rsid w:val="6F664ABC"/>
    <w:rsid w:val="6FAA1E5E"/>
    <w:rsid w:val="7068603A"/>
    <w:rsid w:val="70926DFA"/>
    <w:rsid w:val="70993B90"/>
    <w:rsid w:val="712327F5"/>
    <w:rsid w:val="71456BDB"/>
    <w:rsid w:val="71493B36"/>
    <w:rsid w:val="71AC5566"/>
    <w:rsid w:val="7205083F"/>
    <w:rsid w:val="72254022"/>
    <w:rsid w:val="72A2709C"/>
    <w:rsid w:val="72B92160"/>
    <w:rsid w:val="72BF32A5"/>
    <w:rsid w:val="72D665A6"/>
    <w:rsid w:val="72E64808"/>
    <w:rsid w:val="731C1533"/>
    <w:rsid w:val="73B44A41"/>
    <w:rsid w:val="73E11EDD"/>
    <w:rsid w:val="745E4434"/>
    <w:rsid w:val="746E5488"/>
    <w:rsid w:val="74883D0A"/>
    <w:rsid w:val="74D15291"/>
    <w:rsid w:val="750E5091"/>
    <w:rsid w:val="752A599F"/>
    <w:rsid w:val="76484EE9"/>
    <w:rsid w:val="76D1420C"/>
    <w:rsid w:val="76E751B6"/>
    <w:rsid w:val="77197D0F"/>
    <w:rsid w:val="772353E2"/>
    <w:rsid w:val="774F68A9"/>
    <w:rsid w:val="77804164"/>
    <w:rsid w:val="77A16BB4"/>
    <w:rsid w:val="77A618C4"/>
    <w:rsid w:val="77B56D57"/>
    <w:rsid w:val="77ED404E"/>
    <w:rsid w:val="78033AD9"/>
    <w:rsid w:val="78332E5A"/>
    <w:rsid w:val="78745257"/>
    <w:rsid w:val="78A0669B"/>
    <w:rsid w:val="78C75033"/>
    <w:rsid w:val="790B2A42"/>
    <w:rsid w:val="79210D29"/>
    <w:rsid w:val="79AE27CB"/>
    <w:rsid w:val="7A246C8C"/>
    <w:rsid w:val="7A2767B9"/>
    <w:rsid w:val="7A4648EF"/>
    <w:rsid w:val="7A7C6425"/>
    <w:rsid w:val="7B7B64DB"/>
    <w:rsid w:val="7BFE06F1"/>
    <w:rsid w:val="7C046651"/>
    <w:rsid w:val="7C25504E"/>
    <w:rsid w:val="7C5F0662"/>
    <w:rsid w:val="7C86358B"/>
    <w:rsid w:val="7CF2566E"/>
    <w:rsid w:val="7D694350"/>
    <w:rsid w:val="7D85245D"/>
    <w:rsid w:val="7D886F65"/>
    <w:rsid w:val="7E0D6B49"/>
    <w:rsid w:val="7EF053B6"/>
    <w:rsid w:val="7F1220B3"/>
    <w:rsid w:val="7F5205D2"/>
    <w:rsid w:val="7F565496"/>
    <w:rsid w:val="7F720FA4"/>
    <w:rsid w:val="7FB65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7">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8">
    <w:name w:val="heading 2"/>
    <w:basedOn w:val="1"/>
    <w:next w:val="1"/>
    <w:link w:val="19"/>
    <w:qFormat/>
    <w:uiPriority w:val="0"/>
    <w:pPr>
      <w:keepNext/>
      <w:keepLines/>
      <w:spacing w:before="260" w:after="260" w:line="415" w:lineRule="auto"/>
      <w:outlineLvl w:val="1"/>
    </w:pPr>
    <w:rPr>
      <w:rFonts w:ascii="Arial" w:hAnsi="Arial" w:eastAsia="黑体" w:cs="Arial"/>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qFormat/>
    <w:uiPriority w:val="0"/>
    <w:pPr>
      <w:spacing w:after="120" w:line="360" w:lineRule="auto"/>
      <w:ind w:firstLine="420"/>
    </w:pPr>
    <w:rPr>
      <w:b w:val="0"/>
      <w:sz w:val="24"/>
      <w:szCs w:val="22"/>
    </w:rPr>
  </w:style>
  <w:style w:type="paragraph" w:styleId="3">
    <w:name w:val="Body Text"/>
    <w:basedOn w:val="1"/>
    <w:next w:val="4"/>
    <w:qFormat/>
    <w:uiPriority w:val="0"/>
    <w:rPr>
      <w:b/>
      <w:sz w:val="32"/>
    </w:rPr>
  </w:style>
  <w:style w:type="paragraph" w:styleId="4">
    <w:name w:val="Body Text 2"/>
    <w:basedOn w:val="1"/>
    <w:qFormat/>
    <w:uiPriority w:val="0"/>
    <w:rPr>
      <w:rFonts w:ascii="宋体" w:hAnsi="宋体"/>
      <w:sz w:val="24"/>
    </w:rPr>
  </w:style>
  <w:style w:type="paragraph" w:styleId="5">
    <w:name w:val="Body Text First Indent 2"/>
    <w:basedOn w:val="6"/>
    <w:next w:val="3"/>
    <w:unhideWhenUsed/>
    <w:qFormat/>
    <w:uiPriority w:val="99"/>
    <w:pPr>
      <w:tabs>
        <w:tab w:val="left" w:pos="8280"/>
      </w:tabs>
      <w:ind w:firstLine="200"/>
    </w:pPr>
    <w:rPr>
      <w:rFonts w:ascii="Calibri" w:eastAsia="宋体"/>
    </w:rPr>
  </w:style>
  <w:style w:type="paragraph" w:styleId="6">
    <w:name w:val="Body Text Indent"/>
    <w:basedOn w:val="1"/>
    <w:next w:val="1"/>
    <w:qFormat/>
    <w:uiPriority w:val="0"/>
    <w:pPr>
      <w:tabs>
        <w:tab w:val="left" w:pos="8280"/>
      </w:tabs>
      <w:spacing w:line="360" w:lineRule="auto"/>
      <w:ind w:firstLine="480" w:firstLineChars="200"/>
    </w:pPr>
    <w:rPr>
      <w:rFonts w:ascii="仿宋_GB2312" w:eastAsia="仿宋_GB2312"/>
      <w:sz w:val="24"/>
      <w:szCs w:val="24"/>
    </w:rPr>
  </w:style>
  <w:style w:type="paragraph" w:styleId="9">
    <w:name w:val="Plain Text"/>
    <w:basedOn w:val="1"/>
    <w:link w:val="21"/>
    <w:qFormat/>
    <w:uiPriority w:val="0"/>
    <w:rPr>
      <w:rFonts w:ascii="宋体" w:hAnsi="Courier New" w:eastAsiaTheme="minorEastAsia" w:cstheme="minorBidi"/>
      <w:szCs w:val="22"/>
    </w:rPr>
  </w:style>
  <w:style w:type="paragraph" w:styleId="10">
    <w:name w:val="Balloon Text"/>
    <w:basedOn w:val="1"/>
    <w:link w:val="25"/>
    <w:semiHidden/>
    <w:unhideWhenUsed/>
    <w:qFormat/>
    <w:uiPriority w:val="99"/>
    <w:rPr>
      <w:sz w:val="18"/>
      <w:szCs w:val="18"/>
    </w:rPr>
  </w:style>
  <w:style w:type="paragraph" w:styleId="11">
    <w:name w:val="footer"/>
    <w:basedOn w:val="1"/>
    <w:link w:val="23"/>
    <w:unhideWhenUsed/>
    <w:qFormat/>
    <w:uiPriority w:val="99"/>
    <w:pPr>
      <w:tabs>
        <w:tab w:val="center" w:pos="4153"/>
        <w:tab w:val="right" w:pos="8306"/>
      </w:tabs>
      <w:snapToGrid w:val="0"/>
      <w:jc w:val="left"/>
    </w:pPr>
    <w:rPr>
      <w:sz w:val="18"/>
      <w:szCs w:val="18"/>
    </w:rPr>
  </w:style>
  <w:style w:type="paragraph" w:styleId="12">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6">
    <w:name w:val="Hyperlink"/>
    <w:basedOn w:val="15"/>
    <w:unhideWhenUsed/>
    <w:qFormat/>
    <w:uiPriority w:val="99"/>
    <w:rPr>
      <w:color w:val="0563C1" w:themeColor="hyperlink"/>
      <w:u w:val="single"/>
    </w:rPr>
  </w:style>
  <w:style w:type="paragraph" w:customStyle="1" w:styleId="17">
    <w:name w:val="正文（缩进）"/>
    <w:basedOn w:val="1"/>
    <w:qFormat/>
    <w:uiPriority w:val="0"/>
    <w:pPr>
      <w:spacing w:beforeLines="50" w:afterLines="50"/>
      <w:ind w:firstLine="480"/>
    </w:pPr>
    <w:rPr>
      <w:sz w:val="24"/>
    </w:rPr>
  </w:style>
  <w:style w:type="character" w:customStyle="1" w:styleId="18">
    <w:name w:val="标题 1 Char"/>
    <w:basedOn w:val="15"/>
    <w:link w:val="7"/>
    <w:qFormat/>
    <w:uiPriority w:val="9"/>
    <w:rPr>
      <w:rFonts w:ascii="Times New Roman" w:hAnsi="Times New Roman" w:eastAsia="宋体" w:cs="Times New Roman"/>
      <w:b/>
      <w:bCs/>
      <w:kern w:val="44"/>
      <w:sz w:val="44"/>
      <w:szCs w:val="44"/>
    </w:rPr>
  </w:style>
  <w:style w:type="character" w:customStyle="1" w:styleId="19">
    <w:name w:val="标题 2 Char"/>
    <w:basedOn w:val="15"/>
    <w:link w:val="8"/>
    <w:qFormat/>
    <w:uiPriority w:val="0"/>
    <w:rPr>
      <w:rFonts w:ascii="Arial" w:hAnsi="Arial" w:eastAsia="黑体" w:cs="Arial"/>
      <w:b/>
      <w:bCs/>
      <w:sz w:val="32"/>
      <w:szCs w:val="32"/>
    </w:rPr>
  </w:style>
  <w:style w:type="character" w:customStyle="1" w:styleId="20">
    <w:name w:val="纯文本 字符"/>
    <w:basedOn w:val="15"/>
    <w:semiHidden/>
    <w:qFormat/>
    <w:uiPriority w:val="99"/>
    <w:rPr>
      <w:rFonts w:hAnsi="Courier New" w:cs="Courier New" w:asciiTheme="minorEastAsia"/>
      <w:szCs w:val="21"/>
    </w:rPr>
  </w:style>
  <w:style w:type="character" w:customStyle="1" w:styleId="21">
    <w:name w:val="纯文本 Char"/>
    <w:basedOn w:val="15"/>
    <w:link w:val="9"/>
    <w:qFormat/>
    <w:uiPriority w:val="0"/>
    <w:rPr>
      <w:rFonts w:ascii="宋体" w:hAnsi="Courier New"/>
    </w:rPr>
  </w:style>
  <w:style w:type="character" w:customStyle="1" w:styleId="22">
    <w:name w:val="页眉 Char"/>
    <w:basedOn w:val="15"/>
    <w:link w:val="12"/>
    <w:qFormat/>
    <w:uiPriority w:val="99"/>
    <w:rPr>
      <w:rFonts w:ascii="Times New Roman" w:hAnsi="Times New Roman" w:eastAsia="宋体" w:cs="Times New Roman"/>
      <w:sz w:val="18"/>
      <w:szCs w:val="18"/>
    </w:rPr>
  </w:style>
  <w:style w:type="character" w:customStyle="1" w:styleId="23">
    <w:name w:val="页脚 Char"/>
    <w:basedOn w:val="15"/>
    <w:link w:val="11"/>
    <w:qFormat/>
    <w:uiPriority w:val="99"/>
    <w:rPr>
      <w:rFonts w:ascii="Times New Roman" w:hAnsi="Times New Roman" w:eastAsia="宋体" w:cs="Times New Roman"/>
      <w:sz w:val="18"/>
      <w:szCs w:val="18"/>
    </w:rPr>
  </w:style>
  <w:style w:type="paragraph" w:styleId="24">
    <w:name w:val="List Paragraph"/>
    <w:basedOn w:val="1"/>
    <w:unhideWhenUsed/>
    <w:qFormat/>
    <w:uiPriority w:val="99"/>
    <w:pPr>
      <w:ind w:firstLine="420" w:firstLineChars="200"/>
    </w:pPr>
  </w:style>
  <w:style w:type="character" w:customStyle="1" w:styleId="25">
    <w:name w:val="批注框文本 Char"/>
    <w:basedOn w:val="15"/>
    <w:link w:val="10"/>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06CC127-18A5-4F4F-BCA6-1205BAF0AA23}">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4</Pages>
  <Words>1773</Words>
  <Characters>1970</Characters>
  <Lines>19</Lines>
  <Paragraphs>5</Paragraphs>
  <TotalTime>14</TotalTime>
  <ScaleCrop>false</ScaleCrop>
  <LinksUpToDate>false</LinksUpToDate>
  <CharactersWithSpaces>1992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2020-03-29T01:57:00Z</dcterms:created>
  <dc:creator>ztb</dc:creator>
  <cp:lastModifiedBy>黑龙江鼎鑫建筑工程管理咨询有限公司</cp:lastModifiedBy>
  <cp:lastPrinted>2021-07-15T09:33:00Z</cp:lastPrinted>
  <dcterms:modified xsi:type="dcterms:W3CDTF">2023-07-03T01:41:29Z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B630D619335C4595A35D0AE0F9B3735E</vt:lpwstr>
  </property>
</Properties>
</file>