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440224-2025-00679</w:t>
      </w:r>
    </w:p>
    <w:p>
      <w:pPr>
        <w:pStyle w:val="null3"/>
        <w:jc w:val="center"/>
        <w:outlineLvl w:val="3"/>
      </w:pPr>
      <w:r>
        <w:rPr>
          <w:sz w:val="24"/>
          <w:b/>
        </w:rPr>
        <w:t>采购项目编号：</w:t>
      </w:r>
      <w:r>
        <w:rPr>
          <w:sz w:val="24"/>
          <w:b/>
        </w:rPr>
        <w:t>SGBH2025-05-04</w:t>
      </w:r>
    </w:p>
    <w:p>
      <w:pPr>
        <w:pStyle w:val="null3"/>
        <w:jc w:val="center"/>
        <w:outlineLvl w:val="3"/>
      </w:pPr>
      <w:r>
        <w:rPr>
          <w:sz w:val="24"/>
          <w:b/>
        </w:rPr>
        <w:t>项目名称：</w:t>
      </w:r>
      <w:r>
        <w:rPr>
          <w:sz w:val="24"/>
          <w:b/>
        </w:rPr>
        <w:t>仁化县周田镇公共屋顶分布式光伏项目</w:t>
      </w:r>
    </w:p>
    <w:p>
      <w:pPr>
        <w:pStyle w:val="null3"/>
        <w:jc w:val="center"/>
        <w:outlineLvl w:val="3"/>
      </w:pPr>
      <w:r>
        <w:rPr>
          <w:sz w:val="24"/>
          <w:b/>
        </w:rPr>
        <w:t>采购人：</w:t>
      </w:r>
      <w:r>
        <w:rPr>
          <w:sz w:val="24"/>
          <w:b/>
        </w:rPr>
        <w:t>仁化县周田镇人民政府</w:t>
      </w:r>
    </w:p>
    <w:p>
      <w:pPr>
        <w:pStyle w:val="null3"/>
        <w:jc w:val="center"/>
        <w:outlineLvl w:val="3"/>
      </w:pPr>
      <w:r>
        <w:rPr>
          <w:sz w:val="24"/>
          <w:b/>
        </w:rPr>
        <w:t>采购代理机构：</w:t>
      </w:r>
      <w:r>
        <w:rPr>
          <w:sz w:val="24"/>
          <w:b/>
        </w:rPr>
        <w:t>韶关市北桓工程咨询有限公司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韶关市北桓工程咨询有限公司</w:t>
      </w:r>
      <w:r>
        <w:rPr/>
        <w:t>受</w:t>
      </w:r>
      <w:r>
        <w:rPr/>
        <w:t>仁化县周田镇人民政府</w:t>
      </w:r>
      <w:r>
        <w:rPr/>
        <w:t>的委托，采用</w:t>
      </w:r>
      <w:r>
        <w:rPr/>
        <w:t>公开招标</w:t>
      </w:r>
      <w:r>
        <w:rPr/>
        <w:t>方式组织采购</w:t>
      </w:r>
      <w:r>
        <w:rPr/>
        <w:t>仁化县周田镇公共屋顶分布式光伏项目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仁化县周田镇公共屋顶分布式光伏项目</w:t>
      </w:r>
    </w:p>
    <w:p>
      <w:pPr>
        <w:pStyle w:val="null3"/>
        <w:ind w:firstLine="480"/>
      </w:pPr>
      <w:r>
        <w:rPr/>
        <w:t>采购计划编号：</w:t>
      </w:r>
      <w:r>
        <w:rPr/>
        <w:t>440224-2025-00679</w:t>
      </w:r>
    </w:p>
    <w:p>
      <w:pPr>
        <w:pStyle w:val="null3"/>
        <w:ind w:firstLine="480"/>
      </w:pPr>
      <w:r>
        <w:rPr/>
        <w:t>采购项目编号：</w:t>
      </w:r>
      <w:r>
        <w:rPr/>
        <w:t>SGBH2025-05-04</w:t>
      </w:r>
    </w:p>
    <w:p>
      <w:pPr>
        <w:pStyle w:val="null3"/>
        <w:ind w:firstLine="480"/>
      </w:pPr>
      <w:r>
        <w:rPr/>
        <w:t>采购方式：</w:t>
      </w:r>
      <w:r>
        <w:rPr/>
        <w:t>公开招标</w:t>
      </w:r>
    </w:p>
    <w:p>
      <w:pPr>
        <w:pStyle w:val="null3"/>
        <w:ind w:firstLine="480"/>
      </w:pPr>
      <w:r>
        <w:rPr/>
        <w:t>预算金额：</w:t>
      </w:r>
      <w:r>
        <w:rPr/>
        <w:t>7,717,700.00</w:t>
      </w:r>
      <w:r>
        <w:rPr/>
        <w:t>元</w:t>
      </w:r>
    </w:p>
    <w:p>
      <w:pPr>
        <w:pStyle w:val="null3"/>
        <w:outlineLvl w:val="3"/>
      </w:pPr>
      <w:r>
        <w:rPr>
          <w:sz w:val="24"/>
          <w:b/>
        </w:rPr>
        <w:t>2.项目内容及需求情况（采购项目技术规格、参数及要求）</w:t>
      </w:r>
    </w:p>
    <w:p>
      <w:pPr>
        <w:pStyle w:val="null3"/>
      </w:pPr>
      <w:r>
        <w:rPr/>
        <w:t>采购包1(仁化县周田镇公共屋顶分布式光伏项目):</w:t>
      </w:r>
    </w:p>
    <w:p>
      <w:pPr>
        <w:pStyle w:val="null3"/>
      </w:pPr>
      <w:r>
        <w:rPr/>
        <w:t>采购包预算金额：7,717,700.00元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电池及能源系统</w:t>
            </w:r>
          </w:p>
        </w:tc>
        <w:tc>
          <w:tcPr>
            <w:tcW w:type="dxa" w:w="2136"/>
          </w:tcPr>
          <w:p>
            <w:pPr>
              <w:pStyle w:val="null3"/>
            </w:pPr>
            <w:r>
              <w:rPr/>
              <w:t>仁化县周田镇公共屋顶分布式光伏项目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2）有依法缴纳税收和社会保障资金的良好记录：投标文件中提供《资格条件承诺函》（《资格条件承诺函》格式详见招标公告附件）。</w:t>
      </w:r>
    </w:p>
    <w:p>
      <w:pPr>
        <w:pStyle w:val="null3"/>
      </w:pPr>
      <w:r>
        <w:rPr/>
        <w:t>3）具有良好的商业信誉和健全的财务会计制度：投标文件中提供《资格条件承诺函》（《资格条件承诺函》格式详见招标公告附件）。</w:t>
      </w:r>
    </w:p>
    <w:p>
      <w:pPr>
        <w:pStyle w:val="null3"/>
      </w:pPr>
      <w:r>
        <w:rPr/>
        <w:t>4）履行合同所必需的设备和专业技术能力：投标文件中提供《资格条件承诺函》（《资格条件承诺函》格式详见招标公告附件）。</w:t>
      </w:r>
    </w:p>
    <w:p>
      <w:pPr>
        <w:pStyle w:val="null3"/>
      </w:pPr>
      <w:r>
        <w:rPr/>
        <w:t>5）参加采购活动前3年内，在经营活动中没有重大违法记录：投标文件中提供《资格条件承诺函》（《资格条件承诺函》格式详见招标公告附件）。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采购包1（仁化县周田镇公共屋顶分布式光伏项目）：</w:t>
      </w:r>
      <w:r>
        <w:rPr/>
        <w:t>本项目属于专门面向中小企业采购的项目。本项目标的按照《中小企业划型标准规定》（工信部联企业[2011]300号）划分行业为：工业。</w:t>
      </w:r>
    </w:p>
    <w:p>
      <w:pPr>
        <w:pStyle w:val="null3"/>
        <w:outlineLvl w:val="3"/>
      </w:pPr>
      <w:r>
        <w:rPr>
          <w:sz w:val="24"/>
          <w:b/>
        </w:rPr>
        <w:t>3.本项目特定的资格要求：</w:t>
      </w:r>
    </w:p>
    <w:p>
      <w:pPr>
        <w:pStyle w:val="null3"/>
      </w:pPr>
      <w:r>
        <w:rPr/>
        <w:t>采购包1（仁化县周田镇公共屋顶分布式光伏项目）：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仁化县周田镇人民政府</w:t>
      </w:r>
    </w:p>
    <w:p>
      <w:pPr>
        <w:pStyle w:val="null3"/>
        <w:ind w:firstLine="480"/>
      </w:pPr>
      <w:r>
        <w:rPr/>
        <w:t xml:space="preserve"> 地址：</w:t>
      </w:r>
      <w:r>
        <w:rPr/>
        <w:t>仁化县周田镇人民政府</w:t>
      </w:r>
    </w:p>
    <w:p>
      <w:pPr>
        <w:pStyle w:val="null3"/>
        <w:ind w:firstLine="480"/>
      </w:pPr>
      <w:r>
        <w:rPr/>
        <w:t xml:space="preserve"> 联系方式：</w:t>
      </w:r>
      <w:r>
        <w:rPr/>
        <w:t>15018161035</w:t>
      </w:r>
    </w:p>
    <w:p>
      <w:pPr>
        <w:pStyle w:val="null3"/>
        <w:outlineLvl w:val="3"/>
      </w:pPr>
      <w:r>
        <w:rPr>
          <w:sz w:val="24"/>
          <w:b/>
        </w:rPr>
        <w:t xml:space="preserve"> 2.采购代理机构信息</w:t>
      </w:r>
    </w:p>
    <w:p>
      <w:pPr>
        <w:pStyle w:val="null3"/>
        <w:ind w:firstLine="480"/>
      </w:pPr>
      <w:r>
        <w:rPr/>
        <w:t xml:space="preserve"> 名称：</w:t>
      </w:r>
      <w:r>
        <w:rPr/>
        <w:t>韶关市北桓工程咨询有限公司</w:t>
      </w:r>
    </w:p>
    <w:p>
      <w:pPr>
        <w:pStyle w:val="null3"/>
        <w:ind w:firstLine="480"/>
      </w:pPr>
      <w:r>
        <w:rPr/>
        <w:t xml:space="preserve"> 地址：</w:t>
      </w:r>
      <w:r>
        <w:rPr/>
        <w:t>韶关市武江区龙归镇兴龙路57号B栋216房</w:t>
      </w:r>
    </w:p>
    <w:p>
      <w:pPr>
        <w:pStyle w:val="null3"/>
        <w:ind w:firstLine="480"/>
      </w:pPr>
      <w:r>
        <w:rPr/>
        <w:t xml:space="preserve"> 联系方式：</w:t>
      </w:r>
      <w:r>
        <w:rPr/>
        <w:t>17802081453</w:t>
      </w:r>
    </w:p>
    <w:p>
      <w:pPr>
        <w:pStyle w:val="null3"/>
        <w:outlineLvl w:val="3"/>
      </w:pPr>
      <w:r>
        <w:rPr>
          <w:sz w:val="24"/>
          <w:b/>
        </w:rPr>
        <w:t xml:space="preserve"> 3.项目联系方式</w:t>
      </w:r>
    </w:p>
    <w:p>
      <w:pPr>
        <w:pStyle w:val="null3"/>
        <w:ind w:firstLine="480"/>
      </w:pPr>
      <w:r>
        <w:rPr/>
        <w:t xml:space="preserve"> 项目联系人：</w:t>
      </w:r>
      <w:r>
        <w:rPr/>
        <w:t>刁工</w:t>
      </w:r>
    </w:p>
    <w:p>
      <w:pPr>
        <w:pStyle w:val="null3"/>
        <w:ind w:firstLine="480"/>
      </w:pPr>
      <w:r>
        <w:rPr/>
        <w:t xml:space="preserve"> 电话：</w:t>
      </w:r>
      <w:r>
        <w:rPr/>
        <w:t>17802081453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韶关市北桓工程咨询有限公司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拟利用仁化县周田镇行政执法办公室、行政执法办公室</w:t>
      </w:r>
      <w:r>
        <w:rPr>
          <w:sz w:val="21"/>
        </w:rPr>
        <w:t>1</w:t>
      </w:r>
      <w:r>
        <w:rPr>
          <w:sz w:val="21"/>
        </w:rPr>
        <w:t>、行政执法办公室</w:t>
      </w:r>
      <w:r>
        <w:rPr>
          <w:sz w:val="21"/>
        </w:rPr>
        <w:t>2</w:t>
      </w:r>
      <w:r>
        <w:rPr>
          <w:sz w:val="21"/>
        </w:rPr>
        <w:t>、国土所屋顶、周田镇政府宿舍楼</w:t>
      </w:r>
      <w:r>
        <w:rPr>
          <w:sz w:val="21"/>
        </w:rPr>
        <w:t>1</w:t>
      </w:r>
      <w:r>
        <w:rPr>
          <w:sz w:val="21"/>
        </w:rPr>
        <w:t>、政府宿舍楼西、政府宿舍楼东、周田镇政府饭堂、周田镇计生办，风度书屋、综合办公楼、林业站旧楼、交流楼、鸡龙村委楼、台滩卫生站、瑶溪村委楼、灵溪卫生站、上道村委楼、上道卫生站、周田老村委楼、周田卫生站、周田村委楼、麻洋村委楼、上坪新村委、上坪卫生站、新庄村委楼、新庄卫生站、新庄停车场、龙坑村委楼、周田社区办公楼、灵溪旧村委办公楼、灵溪旧宿舍楼、谭屋村委楼、雷坑老办公楼、财政所、灵溪旧政府大院、灵溪旧宿舍等公共建筑屋顶，安装光伏发电设备，拟采用</w:t>
      </w:r>
      <w:r>
        <w:rPr>
          <w:sz w:val="21"/>
        </w:rPr>
        <w:t>670W</w:t>
      </w:r>
      <w:r>
        <w:rPr>
          <w:sz w:val="21"/>
        </w:rPr>
        <w:t>光伏组件</w:t>
      </w:r>
      <w:r>
        <w:rPr>
          <w:sz w:val="21"/>
        </w:rPr>
        <w:t>3400</w:t>
      </w:r>
      <w:r>
        <w:rPr>
          <w:sz w:val="21"/>
        </w:rPr>
        <w:t>块，预计装机容量约</w:t>
      </w:r>
      <w:r>
        <w:rPr>
          <w:sz w:val="21"/>
        </w:rPr>
        <w:t>2278Kw</w:t>
      </w:r>
      <w:r>
        <w:rPr>
          <w:sz w:val="21"/>
        </w:rPr>
        <w:t>。</w:t>
      </w:r>
    </w:p>
    <w:p>
      <w:pPr>
        <w:pStyle w:val="null3"/>
      </w:pPr>
      <w:r>
        <w:rPr/>
        <w:t>采购包1（仁化县周田镇公共屋顶分布式光伏项目）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合同所约定的全部义务履行完毕之日止</w:t>
            </w:r>
          </w:p>
        </w:tc>
      </w:tr>
      <w:tr>
        <w:tc>
          <w:tcPr>
            <w:tcW w:type="dxa" w:w="4153"/>
          </w:tcPr>
          <w:p>
            <w:pPr>
              <w:pStyle w:val="null3"/>
            </w:pPr>
            <w:r>
              <w:rPr/>
              <w:t>标的提供的地点</w:t>
            </w:r>
          </w:p>
        </w:tc>
        <w:tc>
          <w:tcPr>
            <w:tcW w:type="dxa" w:w="4153"/>
          </w:tcPr>
          <w:p>
            <w:pPr>
              <w:pStyle w:val="null3"/>
            </w:pPr>
            <w:r>
              <w:rPr/>
              <w:t>仁化县周田镇，采购人指定地点</w:t>
            </w:r>
          </w:p>
        </w:tc>
      </w:tr>
      <w:tr/>
      <w:tr/>
      <w:tr>
        <w:tc>
          <w:tcPr>
            <w:tcW w:type="dxa" w:w="4153"/>
          </w:tcPr>
          <w:p>
            <w:pPr>
              <w:pStyle w:val="null3"/>
            </w:pPr>
            <w:r>
              <w:rPr/>
              <w:t>付款方式</w:t>
            </w:r>
          </w:p>
        </w:tc>
        <w:tc>
          <w:tcPr>
            <w:tcW w:type="dxa" w:w="4153"/>
          </w:tcPr>
          <w:p>
            <w:pPr>
              <w:pStyle w:val="null3"/>
            </w:pPr>
            <w:r>
              <w:rPr/>
              <w:t>第1期为(预付款)：支付比例30%，支付比例30%,中标人提交合格请款资料给采购人，采购人向主管部门申请支付合同总价的30%，作为预付款，本项目要求成交供应商提供与预付款等额的预付款保函。</w:t>
            </w:r>
          </w:p>
          <w:p>
            <w:pPr>
              <w:pStyle w:val="null3"/>
            </w:pPr>
            <w:r>
              <w:rPr/>
              <w:t>第2期为(进度款)：支付比例40%，支付比例40%,在完成项目进度的80%后，中标人提交合格请款资料给采购人，采购人向主管部门申请项目进度款，支付至合同总价的70%。</w:t>
            </w:r>
          </w:p>
          <w:p>
            <w:pPr>
              <w:pStyle w:val="null3"/>
            </w:pPr>
            <w:r>
              <w:rPr/>
              <w:t>第3期为(进度款)：支付比例10%，支付比例10%,（1）项目整体完工并验收合格后，中标人提交合格请款资料给采购人，采购人向主管部门申请项目进度款，支付至合同总价的80％；（2）工程质保金按经审核的结算价3%缴款，工程质量保证金缴款账户名称：仁化县周田镇人民政府 账号：80020000001766713，质保期限为两年；中标单位凭工程质量保证金缴款凭证申请第四期结算款。</w:t>
            </w:r>
          </w:p>
          <w:p>
            <w:pPr>
              <w:pStyle w:val="null3"/>
            </w:pPr>
            <w:r>
              <w:rPr/>
              <w:t>第4期为(尾款)：支付比例20%，支付比例20%,验收并网后；中标人提交合格请款资料给采购人，采购人向主管部门申请支付至项目结算总价（以相关财政部门核定的结算价为准）的100%。 注：每期付款前，中标方需向采购人开具与款项等额的发票，否则采购人可顺延支付相应款项且不承担任何责任。若因政府财政部门审批程序等原因，引起进度款不能按合同要求或有关规定拨付的，采购人不承担因款项延期拨付给中标方造成的各类损失（如利息、连带责任等）。</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设备发货到项目现场，采购人在收到中标人验收申请7日内组织履约验收。(1)验收小组按招标文件和响应文件要求对全部产品、型号、规格、数量、外型、外观、包装及资料、文件进行验收，货物拆箱后，应对其全部产品、零件、配件、用户许可证书、资料、介质进行登记，并与装箱单对比，如有出入应立即书面记录，由中标人解决，如影响安装则按合同有关条款处理。(2)投标人投标时所提供的货物如在实际供货时已经废型（不列入该厂家当时的产品系统），如果未能按原价提供更高配置的货物，则按违约处理。(3)中标人必须派技术人员到现场安装调试，货物安装完毕中标人派专业人员检查安装质量</w:t>
            </w:r>
          </w:p>
          <w:p>
            <w:pPr>
              <w:pStyle w:val="null3"/>
            </w:pPr>
            <w:r>
              <w:rPr/>
              <w:t>2期：一、项目实施过程中有隐蔽工程的，中标方先进行自检，并在隐蔽验收前48小时内通知采购人邀请有关人员现场验收。验收合格，中标方可进行隐蔽和继续施工。二、具备竣工验收条件时，中标方按国家工程竣工验收有关规定，向采购人提供完整的竣工资料。验收合格的，双方进行交接，验收不合格的，中标方应及时无偿修理或者返工、改建，直至验收合格。三、工程质量应符合国家及行业规定的工程质量检验评定的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电池及能源系统</w:t>
            </w:r>
          </w:p>
        </w:tc>
        <w:tc>
          <w:tcPr>
            <w:tcW w:type="dxa" w:w="831"/>
          </w:tcPr>
          <w:p>
            <w:pPr>
              <w:pStyle w:val="null3"/>
              <w:jc w:val="left"/>
            </w:pPr>
            <w:r>
              <w:rPr/>
              <w:t>仁化县周田镇公共屋顶分布式光伏项目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7,717,700.00</w:t>
            </w:r>
          </w:p>
        </w:tc>
        <w:tc>
          <w:tcPr>
            <w:tcW w:type="dxa" w:w="831"/>
          </w:tcPr>
          <w:p>
            <w:pPr>
              <w:pStyle w:val="null3"/>
              <w:jc w:val="right"/>
            </w:pPr>
            <w:r>
              <w:rPr/>
              <w:t>7,717,700.00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仁化县周田镇公共屋顶分布式光伏项目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Ind w:type="dxa" w:w="195"/>
              <w:tblBorders>
                <w:top w:val="none" w:color="000000" w:sz="4"/>
                <w:left w:val="none" w:color="000000" w:sz="4"/>
                <w:bottom w:val="none" w:color="000000" w:sz="4"/>
                <w:right w:val="none" w:color="000000" w:sz="4"/>
                <w:insideH w:val="none"/>
                <w:insideV w:val="none"/>
              </w:tblBorders>
            </w:tblPr>
            <w:tblGrid>
              <w:gridCol w:w="525"/>
              <w:gridCol w:w="2475"/>
              <w:gridCol w:w="2565"/>
            </w:tblGrid>
            <w:tr>
              <w:tc>
                <w:tcPr>
                  <w:tcW w:type="dxa" w:w="5565"/>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一、光伏组件技术参数及要求</w:t>
                  </w:r>
                </w:p>
              </w:tc>
            </w:tr>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2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太阳能电池组件</w:t>
                  </w:r>
                </w:p>
              </w:tc>
              <w:tc>
                <w:tcPr>
                  <w:tcW w:type="dxa" w:w="2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670</w:t>
                  </w:r>
                  <w:r>
                    <w:rPr>
                      <w:sz w:val="21"/>
                    </w:rPr>
                    <w:t xml:space="preserve">Wp </w:t>
                  </w:r>
                  <w:r>
                    <w:rPr>
                      <w:sz w:val="21"/>
                    </w:rPr>
                    <w:t>单晶硅电池</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太阳能电池组件型号</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670</w:t>
                  </w:r>
                  <w:r>
                    <w:rPr>
                      <w:sz w:val="21"/>
                    </w:rPr>
                    <w:t>Wp</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峰值参数</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19"/>
                    </w:rPr>
                    <w:t>670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峰值功率</w:t>
                  </w:r>
                  <w:r>
                    <w:rPr>
                      <w:sz w:val="21"/>
                    </w:rPr>
                    <w:t>Wp</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670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功率误差范围</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w:t>
                  </w:r>
                  <w:r>
                    <w:rPr>
                      <w:sz w:val="21"/>
                    </w:rPr>
                    <w:t>～</w:t>
                  </w:r>
                  <w:r>
                    <w:rPr>
                      <w:sz w:val="21"/>
                    </w:rPr>
                    <w:t>5W</w:t>
                  </w:r>
                  <w:r>
                    <w:rPr>
                      <w:sz w:val="21"/>
                    </w:rPr>
                    <w:t>，正偏差</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开路电压</w:t>
                  </w:r>
                  <w:r>
                    <w:rPr>
                      <w:sz w:val="21"/>
                    </w:rPr>
                    <w:t>V</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58.92</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短路电流</w:t>
                  </w:r>
                  <w:r>
                    <w:rPr>
                      <w:sz w:val="21"/>
                    </w:rPr>
                    <w:t>A</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14.42</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最佳工作电压</w:t>
                  </w:r>
                  <w:r>
                    <w:rPr>
                      <w:sz w:val="21"/>
                    </w:rPr>
                    <w:t>V</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48.79</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最佳工作电流</w:t>
                  </w:r>
                  <w:r>
                    <w:rPr>
                      <w:sz w:val="21"/>
                    </w:rPr>
                    <w:t>A</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13.74</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组件尺寸</w:t>
                  </w:r>
                  <w:r>
                    <w:rPr>
                      <w:sz w:val="21"/>
                    </w:rPr>
                    <w:t>mm</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2465</w:t>
                  </w:r>
                  <w:r>
                    <w:rPr>
                      <w:sz w:val="21"/>
                    </w:rPr>
                    <w:t>×</w:t>
                  </w:r>
                  <w:r>
                    <w:rPr>
                      <w:sz w:val="21"/>
                    </w:rPr>
                    <w:t>1134</w:t>
                  </w:r>
                  <w:r>
                    <w:rPr>
                      <w:sz w:val="21"/>
                    </w:rPr>
                    <w:t>×</w:t>
                  </w:r>
                  <w:r>
                    <w:rPr>
                      <w:sz w:val="21"/>
                    </w:rPr>
                    <w:t>3</w:t>
                  </w:r>
                  <w:r>
                    <w:rPr>
                      <w:sz w:val="21"/>
                    </w:rPr>
                    <w:t>0</w:t>
                  </w:r>
                  <w:r>
                    <w:rPr>
                      <w:sz w:val="21"/>
                    </w:rPr>
                    <w:t>,(</w:t>
                  </w:r>
                  <w:r>
                    <w:rPr>
                      <w:sz w:val="21"/>
                    </w:rPr>
                    <w:t>±</w:t>
                  </w:r>
                  <w:r>
                    <w:rPr>
                      <w:sz w:val="21"/>
                    </w:rPr>
                    <w:t>5mm)</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重量</w:t>
                  </w:r>
                  <w:r>
                    <w:rPr>
                      <w:sz w:val="21"/>
                    </w:rPr>
                    <w:t>kg</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w:t>
                  </w:r>
                  <w:r>
                    <w:rPr>
                      <w:sz w:val="21"/>
                    </w:rPr>
                    <w:t>4.5</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峰值功率温度系数</w:t>
                  </w:r>
                  <w:r>
                    <w:rPr>
                      <w:sz w:val="21"/>
                    </w:rPr>
                    <w:t>%/K</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-0.3</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开路电压温度系数</w:t>
                  </w:r>
                  <w:r>
                    <w:rPr>
                      <w:sz w:val="21"/>
                    </w:rPr>
                    <w:t>%/K</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-0.25</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短路电流温度系数</w:t>
                  </w:r>
                  <w:r>
                    <w:rPr>
                      <w:sz w:val="21"/>
                    </w:rPr>
                    <w:t>%/K</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0.043</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第</w:t>
                  </w:r>
                  <w:r>
                    <w:rPr>
                      <w:sz w:val="21"/>
                    </w:rPr>
                    <w:t xml:space="preserve">1 </w:t>
                  </w:r>
                  <w:r>
                    <w:rPr>
                      <w:sz w:val="21"/>
                    </w:rPr>
                    <w:t xml:space="preserve">年年功率衰降 </w:t>
                  </w:r>
                  <w:r>
                    <w:rPr>
                      <w:sz w:val="21"/>
                    </w:rPr>
                    <w:t>%</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第</w:t>
                  </w:r>
                  <w:r>
                    <w:rPr>
                      <w:sz w:val="21"/>
                    </w:rPr>
                    <w:t xml:space="preserve">2 </w:t>
                  </w:r>
                  <w:r>
                    <w:rPr>
                      <w:sz w:val="21"/>
                    </w:rPr>
                    <w:t xml:space="preserve">年开始每年年功率衰降 </w:t>
                  </w:r>
                  <w:r>
                    <w:rPr>
                      <w:sz w:val="21"/>
                    </w:rPr>
                    <w:t>%</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0.55</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25 </w:t>
                  </w:r>
                  <w:r>
                    <w:rPr>
                      <w:sz w:val="21"/>
                    </w:rPr>
                    <w:t xml:space="preserve">年功率衰降 </w:t>
                  </w:r>
                  <w:r>
                    <w:rPr>
                      <w:sz w:val="21"/>
                    </w:rPr>
                    <w:t>%</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15.2</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工作环境温度范围</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w:t>
                  </w:r>
                  <w:r>
                    <w:rPr>
                      <w:sz w:val="21"/>
                    </w:rPr>
                    <w:t>℃～</w:t>
                  </w:r>
                  <w:r>
                    <w:rPr>
                      <w:sz w:val="21"/>
                    </w:rPr>
                    <w:t>+85</w:t>
                  </w:r>
                  <w:r>
                    <w:rPr>
                      <w:sz w:val="21"/>
                    </w:rPr>
                    <w:t>℃</w:t>
                  </w:r>
                </w:p>
              </w:tc>
            </w:tr>
          </w:tbl>
          <w:p>
            <w:pPr>
              <w:pStyle w:val="null3"/>
              <w:jc w:val="both"/>
            </w:pPr>
            <w:r>
              <w:rPr>
                <w:sz w:val="21"/>
              </w:rPr>
              <w:t>1.</w:t>
            </w:r>
            <w:r>
              <w:rPr>
                <w:sz w:val="21"/>
              </w:rPr>
              <w:t>技术规格</w:t>
            </w:r>
          </w:p>
          <w:p>
            <w:pPr>
              <w:pStyle w:val="null3"/>
              <w:jc w:val="both"/>
            </w:pPr>
            <w:r>
              <w:rPr>
                <w:sz w:val="21"/>
              </w:rPr>
              <w:t>（</w:t>
            </w:r>
            <w:r>
              <w:rPr>
                <w:sz w:val="21"/>
              </w:rPr>
              <w:t>1</w:t>
            </w:r>
            <w:r>
              <w:rPr>
                <w:sz w:val="21"/>
              </w:rPr>
              <w:t>）在标准测试条件（即大气质量</w:t>
            </w:r>
            <w:r>
              <w:rPr>
                <w:sz w:val="21"/>
              </w:rPr>
              <w:t>AM1.5</w:t>
            </w:r>
            <w:r>
              <w:rPr>
                <w:sz w:val="21"/>
              </w:rPr>
              <w:t>、</w:t>
            </w:r>
            <w:r>
              <w:rPr>
                <w:sz w:val="21"/>
              </w:rPr>
              <w:t>1000W/m2</w:t>
            </w:r>
            <w:r>
              <w:rPr>
                <w:sz w:val="21"/>
              </w:rPr>
              <w:t>的辐照度、</w:t>
            </w:r>
            <w:r>
              <w:rPr>
                <w:sz w:val="21"/>
              </w:rPr>
              <w:t>25</w:t>
            </w:r>
            <w:r>
              <w:rPr>
                <w:sz w:val="21"/>
              </w:rPr>
              <w:t>℃的工作温度）下，太阳电池组件的实际输出功率均等于或者大于标准功率；</w:t>
            </w:r>
          </w:p>
          <w:p>
            <w:pPr>
              <w:pStyle w:val="null3"/>
              <w:jc w:val="both"/>
            </w:pPr>
            <w:r>
              <w:rPr>
                <w:sz w:val="21"/>
              </w:rPr>
              <w:t>（</w:t>
            </w:r>
            <w:r>
              <w:rPr>
                <w:sz w:val="21"/>
              </w:rPr>
              <w:t>2</w:t>
            </w:r>
            <w:r>
              <w:rPr>
                <w:sz w:val="21"/>
              </w:rPr>
              <w:t>）组件的外观符合如下要求：</w:t>
            </w:r>
          </w:p>
          <w:p>
            <w:pPr>
              <w:pStyle w:val="null3"/>
              <w:jc w:val="both"/>
            </w:pPr>
            <w:r>
              <w:rPr>
                <w:sz w:val="21"/>
              </w:rPr>
              <w:t>①光伏组件的边框应整洁、平整、无破损，边框连接点应连接牢固，无毛刺、无腐蚀斑点，应具备完整的接线孔和安装孔；</w:t>
            </w:r>
          </w:p>
          <w:p>
            <w:pPr>
              <w:pStyle w:val="null3"/>
              <w:jc w:val="both"/>
            </w:pPr>
            <w:r>
              <w:rPr>
                <w:sz w:val="21"/>
              </w:rPr>
              <w:t>②光伏组件的正面应整洁、平直，无明显划痕、压痕、皱纹、彩虹、裂纹、不可擦除污物、开口气泡等缺陷；</w:t>
            </w:r>
          </w:p>
          <w:p>
            <w:pPr>
              <w:pStyle w:val="null3"/>
              <w:jc w:val="both"/>
            </w:pPr>
            <w:r>
              <w:rPr>
                <w:sz w:val="21"/>
              </w:rPr>
              <w:t>③组件的电池表面颜色均匀，无明显色差；</w:t>
            </w:r>
          </w:p>
          <w:p>
            <w:pPr>
              <w:pStyle w:val="null3"/>
              <w:jc w:val="both"/>
            </w:pPr>
            <w:r>
              <w:rPr>
                <w:sz w:val="21"/>
              </w:rPr>
              <w:t>④组件接线盒与组件连接应牢固，无明显的松动。接线盒盖与盒体连接应保证接线盒处于密封。接线盒硅胶均匀溢出且与背板无可视缝隙，不准许断胶。连接器应有明显的极性标识；</w:t>
            </w:r>
          </w:p>
          <w:p>
            <w:pPr>
              <w:pStyle w:val="null3"/>
              <w:jc w:val="both"/>
            </w:pPr>
            <w:r>
              <w:rPr>
                <w:sz w:val="21"/>
              </w:rPr>
              <w:t>⑤硅胶表面应均匀一致、平整光滑、无裂缝、无气泡和可视间隙；</w:t>
            </w:r>
          </w:p>
          <w:p>
            <w:pPr>
              <w:pStyle w:val="null3"/>
              <w:jc w:val="both"/>
            </w:pPr>
            <w:r>
              <w:rPr>
                <w:sz w:val="21"/>
              </w:rPr>
              <w:t>⑥组件应具有以下内容的清晰并耐久的标识：</w:t>
            </w:r>
          </w:p>
          <w:p>
            <w:pPr>
              <w:pStyle w:val="null3"/>
              <w:jc w:val="both"/>
            </w:pPr>
            <w:r>
              <w:rPr>
                <w:sz w:val="21"/>
              </w:rPr>
              <w:t>A.</w:t>
            </w:r>
            <w:r>
              <w:rPr>
                <w:sz w:val="21"/>
              </w:rPr>
              <w:t>制造商的名称、代号或品牌标志；</w:t>
            </w:r>
          </w:p>
          <w:p>
            <w:pPr>
              <w:pStyle w:val="null3"/>
              <w:jc w:val="both"/>
            </w:pPr>
            <w:r>
              <w:rPr>
                <w:sz w:val="21"/>
              </w:rPr>
              <w:t>B.</w:t>
            </w:r>
            <w:r>
              <w:rPr>
                <w:sz w:val="21"/>
              </w:rPr>
              <w:t>组件的类型或型号；</w:t>
            </w:r>
          </w:p>
          <w:p>
            <w:pPr>
              <w:pStyle w:val="null3"/>
              <w:jc w:val="both"/>
            </w:pPr>
            <w:r>
              <w:rPr>
                <w:sz w:val="21"/>
              </w:rPr>
              <w:t>C.</w:t>
            </w:r>
            <w:r>
              <w:rPr>
                <w:sz w:val="21"/>
              </w:rPr>
              <w:t>组件的生产序列号；</w:t>
            </w:r>
          </w:p>
          <w:p>
            <w:pPr>
              <w:pStyle w:val="null3"/>
              <w:jc w:val="both"/>
            </w:pPr>
            <w:r>
              <w:rPr>
                <w:sz w:val="21"/>
              </w:rPr>
              <w:t>D.</w:t>
            </w:r>
            <w:r>
              <w:rPr>
                <w:sz w:val="21"/>
              </w:rPr>
              <w:t>组件适用的系统最大电压；</w:t>
            </w:r>
          </w:p>
          <w:p>
            <w:pPr>
              <w:pStyle w:val="null3"/>
              <w:jc w:val="both"/>
            </w:pPr>
            <w:r>
              <w:rPr>
                <w:sz w:val="21"/>
              </w:rPr>
              <w:t>E.</w:t>
            </w:r>
            <w:r>
              <w:rPr>
                <w:sz w:val="21"/>
              </w:rPr>
              <w:t>符合</w:t>
            </w:r>
            <w:r>
              <w:rPr>
                <w:sz w:val="21"/>
              </w:rPr>
              <w:t>GB/T 17045</w:t>
            </w:r>
            <w:r>
              <w:rPr>
                <w:sz w:val="21"/>
              </w:rPr>
              <w:t>—</w:t>
            </w:r>
            <w:r>
              <w:rPr>
                <w:sz w:val="21"/>
              </w:rPr>
              <w:t>2006</w:t>
            </w:r>
            <w:r>
              <w:rPr>
                <w:sz w:val="21"/>
              </w:rPr>
              <w:t>规定的安全等级；</w:t>
            </w:r>
          </w:p>
          <w:p>
            <w:pPr>
              <w:pStyle w:val="null3"/>
              <w:jc w:val="both"/>
            </w:pPr>
            <w:r>
              <w:rPr>
                <w:sz w:val="21"/>
              </w:rPr>
              <w:t>(3)</w:t>
            </w:r>
            <w:r>
              <w:rPr>
                <w:sz w:val="21"/>
              </w:rPr>
              <w:t>组件的认证符合以下要求：</w:t>
            </w:r>
          </w:p>
          <w:p>
            <w:pPr>
              <w:pStyle w:val="null3"/>
              <w:jc w:val="both"/>
            </w:pPr>
            <w:r>
              <w:rPr>
                <w:sz w:val="21"/>
              </w:rPr>
              <w:t>1)</w:t>
            </w:r>
            <w:r>
              <w:rPr>
                <w:sz w:val="21"/>
              </w:rPr>
              <w:t>晶体硅光伏组件应按照</w:t>
            </w:r>
            <w:r>
              <w:rPr>
                <w:sz w:val="21"/>
              </w:rPr>
              <w:t>IEC61215</w:t>
            </w:r>
            <w:r>
              <w:rPr>
                <w:sz w:val="21"/>
              </w:rPr>
              <w:t>—</w:t>
            </w:r>
            <w:r>
              <w:rPr>
                <w:sz w:val="21"/>
              </w:rPr>
              <w:t>2021</w:t>
            </w:r>
            <w:r>
              <w:rPr>
                <w:sz w:val="21"/>
              </w:rPr>
              <w:t>和</w:t>
            </w:r>
            <w:r>
              <w:rPr>
                <w:sz w:val="21"/>
              </w:rPr>
              <w:t>IEC61730.2</w:t>
            </w:r>
            <w:r>
              <w:rPr>
                <w:sz w:val="21"/>
              </w:rPr>
              <w:t>—</w:t>
            </w:r>
            <w:r>
              <w:rPr>
                <w:sz w:val="21"/>
              </w:rPr>
              <w:t>2016</w:t>
            </w:r>
            <w:r>
              <w:rPr>
                <w:sz w:val="21"/>
              </w:rPr>
              <w:t>要求，通过国家批准的认证机构认证。</w:t>
            </w:r>
          </w:p>
          <w:p>
            <w:pPr>
              <w:pStyle w:val="null3"/>
              <w:jc w:val="both"/>
            </w:pPr>
            <w:r>
              <w:rPr>
                <w:sz w:val="21"/>
              </w:rPr>
              <w:t>2)</w:t>
            </w:r>
            <w:r>
              <w:rPr>
                <w:sz w:val="21"/>
              </w:rPr>
              <w:t>根据晶体硅组件所应用的具体地区的环境特点，应参照相关行业标准，通过</w:t>
            </w:r>
            <w:r>
              <w:rPr>
                <w:sz w:val="21"/>
              </w:rPr>
              <w:t>CNAS</w:t>
            </w:r>
            <w:r>
              <w:rPr>
                <w:sz w:val="21"/>
              </w:rPr>
              <w:t>认可的第三方机构采取不限于以下一项或几项的测试或认证（测试参数和流程可根据具体环境特点进行调整）：</w:t>
            </w:r>
          </w:p>
          <w:p>
            <w:pPr>
              <w:pStyle w:val="null3"/>
              <w:jc w:val="both"/>
            </w:pPr>
            <w:r>
              <w:rPr>
                <w:sz w:val="21"/>
              </w:rPr>
              <w:t>①组件在不同气候条件下环境适应性测试：加严环境试验（建议测试参数见下表）；</w:t>
            </w:r>
          </w:p>
          <w:p>
            <w:pPr>
              <w:pStyle w:val="null3"/>
              <w:jc w:val="both"/>
            </w:pPr>
            <w:r>
              <w:rPr>
                <w:sz w:val="21"/>
              </w:rPr>
              <w:t>②高海拔区域：加严</w:t>
            </w:r>
            <w:r>
              <w:rPr>
                <w:sz w:val="21"/>
              </w:rPr>
              <w:t>UV</w:t>
            </w:r>
            <w:r>
              <w:rPr>
                <w:sz w:val="21"/>
              </w:rPr>
              <w:t>测试（波长在</w:t>
            </w:r>
            <w:r>
              <w:rPr>
                <w:sz w:val="21"/>
              </w:rPr>
              <w:t>280nm</w:t>
            </w:r>
            <w:r>
              <w:rPr>
                <w:sz w:val="21"/>
              </w:rPr>
              <w:t>～</w:t>
            </w:r>
            <w:r>
              <w:rPr>
                <w:sz w:val="21"/>
              </w:rPr>
              <w:t>400nm</w:t>
            </w:r>
            <w:r>
              <w:rPr>
                <w:sz w:val="21"/>
              </w:rPr>
              <w:t>范围的紫外辐射为</w:t>
            </w:r>
            <w:r>
              <w:rPr>
                <w:sz w:val="21"/>
              </w:rPr>
              <w:t>60kWh</w:t>
            </w:r>
            <w:r>
              <w:rPr>
                <w:sz w:val="21"/>
              </w:rPr>
              <w:t>·</w:t>
            </w:r>
            <w:r>
              <w:rPr>
                <w:sz w:val="21"/>
              </w:rPr>
              <w:t>m-2</w:t>
            </w:r>
            <w:r>
              <w:rPr>
                <w:sz w:val="21"/>
              </w:rPr>
              <w:t>，其中波长为</w:t>
            </w:r>
            <w:r>
              <w:rPr>
                <w:sz w:val="21"/>
              </w:rPr>
              <w:t>280nm</w:t>
            </w:r>
            <w:r>
              <w:rPr>
                <w:sz w:val="21"/>
              </w:rPr>
              <w:t>～</w:t>
            </w:r>
            <w:r>
              <w:rPr>
                <w:sz w:val="21"/>
              </w:rPr>
              <w:t>320nm</w:t>
            </w:r>
            <w:r>
              <w:rPr>
                <w:sz w:val="21"/>
              </w:rPr>
              <w:t>的紫外辐射至少为</w:t>
            </w:r>
            <w:r>
              <w:rPr>
                <w:sz w:val="21"/>
              </w:rPr>
              <w:t>10kWh</w:t>
            </w:r>
            <w:r>
              <w:rPr>
                <w:sz w:val="21"/>
              </w:rPr>
              <w:t>·</w:t>
            </w:r>
            <w:r>
              <w:rPr>
                <w:sz w:val="21"/>
              </w:rPr>
              <w:t>m-2</w:t>
            </w:r>
            <w:r>
              <w:rPr>
                <w:sz w:val="21"/>
              </w:rPr>
              <w:t>）；</w:t>
            </w:r>
          </w:p>
          <w:p>
            <w:pPr>
              <w:pStyle w:val="null3"/>
              <w:jc w:val="both"/>
            </w:pPr>
            <w:r>
              <w:rPr>
                <w:sz w:val="21"/>
              </w:rPr>
              <w:t>③干热区域：旁路二极管热性能试验（</w:t>
            </w:r>
            <w:r>
              <w:rPr>
                <w:sz w:val="21"/>
              </w:rPr>
              <w:t>IEC 61215</w:t>
            </w:r>
            <w:r>
              <w:rPr>
                <w:sz w:val="21"/>
              </w:rPr>
              <w:t>—</w:t>
            </w:r>
            <w:r>
              <w:rPr>
                <w:sz w:val="21"/>
              </w:rPr>
              <w:t>2021</w:t>
            </w:r>
            <w:r>
              <w:rPr>
                <w:sz w:val="21"/>
              </w:rPr>
              <w:t>中表面结温</w:t>
            </w:r>
            <w:r>
              <w:rPr>
                <w:sz w:val="21"/>
              </w:rPr>
              <w:t>Tj</w:t>
            </w:r>
            <w:r>
              <w:rPr>
                <w:sz w:val="21"/>
              </w:rPr>
              <w:t>测试过程中通入组件的短路电流值的</w:t>
            </w:r>
            <w:r>
              <w:rPr>
                <w:sz w:val="21"/>
              </w:rPr>
              <w:t>1.1</w:t>
            </w:r>
            <w:r>
              <w:rPr>
                <w:sz w:val="21"/>
              </w:rPr>
              <w:t>倍）；</w:t>
            </w:r>
          </w:p>
          <w:p>
            <w:pPr>
              <w:pStyle w:val="null3"/>
              <w:jc w:val="both"/>
            </w:pPr>
            <w:r>
              <w:rPr>
                <w:sz w:val="21"/>
              </w:rPr>
              <w:t>④农场附近区域：氨气测试（参照</w:t>
            </w:r>
            <w:r>
              <w:rPr>
                <w:sz w:val="21"/>
              </w:rPr>
              <w:t>IEC 62716</w:t>
            </w:r>
            <w:r>
              <w:rPr>
                <w:sz w:val="21"/>
              </w:rPr>
              <w:t>执行）；</w:t>
            </w:r>
          </w:p>
          <w:p>
            <w:pPr>
              <w:pStyle w:val="null3"/>
              <w:jc w:val="both"/>
            </w:pPr>
            <w:r>
              <w:rPr>
                <w:sz w:val="21"/>
              </w:rPr>
              <w:t>⑤组件需长途运输或运输条件恶劣情况：运输震动模拟测试（参照</w:t>
            </w:r>
            <w:r>
              <w:rPr>
                <w:sz w:val="21"/>
              </w:rPr>
              <w:t>IEC 62759</w:t>
            </w:r>
            <w:r>
              <w:rPr>
                <w:sz w:val="21"/>
              </w:rPr>
              <w:t>执行）。</w:t>
            </w:r>
          </w:p>
          <w:p>
            <w:pPr>
              <w:pStyle w:val="null3"/>
              <w:jc w:val="both"/>
            </w:pPr>
            <w:r>
              <w:rPr>
                <w:sz w:val="21"/>
              </w:rPr>
              <w:t>表</w:t>
            </w:r>
            <w:r>
              <w:rPr>
                <w:sz w:val="21"/>
              </w:rPr>
              <w:t xml:space="preserve">1 </w:t>
            </w:r>
            <w:r>
              <w:rPr>
                <w:sz w:val="21"/>
              </w:rPr>
              <w:t>组件在不同气候条件下环境适应性从严测试参数</w:t>
            </w:r>
          </w:p>
          <w:tbl>
            <w:tblPr>
              <w:tblInd w:type="dxa" w:w="120"/>
              <w:tblBorders>
                <w:top w:val="none" w:color="000000" w:sz="4"/>
                <w:left w:val="none" w:color="000000" w:sz="4"/>
                <w:bottom w:val="none" w:color="000000" w:sz="4"/>
                <w:right w:val="none" w:color="000000" w:sz="4"/>
                <w:insideH w:val="none"/>
                <w:insideV w:val="none"/>
              </w:tblBorders>
            </w:tblPr>
            <w:tblGrid>
              <w:gridCol w:w="484"/>
              <w:gridCol w:w="560"/>
              <w:gridCol w:w="560"/>
              <w:gridCol w:w="1573"/>
              <w:gridCol w:w="2179"/>
              <w:gridCol w:w="242"/>
            </w:tblGrid>
            <w:tr>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气候条件</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测试项目</w:t>
                  </w:r>
                </w:p>
              </w:tc>
              <w:tc>
                <w:tcPr>
                  <w:tcW w:type="dxa" w:w="1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IEC 61215-2021</w:t>
                  </w:r>
                </w:p>
                <w:p>
                  <w:pPr>
                    <w:pStyle w:val="null3"/>
                    <w:jc w:val="both"/>
                  </w:pPr>
                  <w:r>
                    <w:rPr>
                      <w:sz w:val="21"/>
                    </w:rPr>
                    <w:t>测试条件要求</w:t>
                  </w:r>
                </w:p>
              </w:tc>
              <w:tc>
                <w:tcPr>
                  <w:tcW w:type="dxa" w:w="2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IEC 61215-2021</w:t>
                  </w:r>
                </w:p>
                <w:p>
                  <w:pPr>
                    <w:pStyle w:val="null3"/>
                    <w:jc w:val="both"/>
                  </w:pPr>
                  <w:r>
                    <w:rPr>
                      <w:sz w:val="21"/>
                    </w:rPr>
                    <w:t>从严测试条件要求</w:t>
                  </w:r>
                </w:p>
              </w:tc>
              <w:tc>
                <w:tcPr>
                  <w:tcW w:type="dxa" w:w="2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湿热气候</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湿热试验</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温度</w:t>
                  </w:r>
                  <w:r>
                    <w:rPr>
                      <w:sz w:val="21"/>
                    </w:rPr>
                    <w:t>85</w:t>
                  </w:r>
                  <w:r>
                    <w:rPr>
                      <w:sz w:val="21"/>
                    </w:rPr>
                    <w:t>℃、湿度</w:t>
                  </w:r>
                  <w:r>
                    <w:rPr>
                      <w:sz w:val="21"/>
                    </w:rPr>
                    <w:t>85</w:t>
                  </w:r>
                  <w:r>
                    <w:rPr>
                      <w:sz w:val="21"/>
                    </w:rPr>
                    <w:t>、循环</w:t>
                  </w:r>
                  <w:r>
                    <w:rPr>
                      <w:sz w:val="21"/>
                    </w:rPr>
                    <w:t>1000h</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温度</w:t>
                  </w:r>
                  <w:r>
                    <w:rPr>
                      <w:sz w:val="21"/>
                    </w:rPr>
                    <w:t>85</w:t>
                  </w:r>
                  <w:r>
                    <w:rPr>
                      <w:sz w:val="21"/>
                    </w:rPr>
                    <w:t>℃、湿度</w:t>
                  </w:r>
                  <w:r>
                    <w:rPr>
                      <w:sz w:val="21"/>
                    </w:rPr>
                    <w:t>85</w:t>
                  </w:r>
                  <w:r>
                    <w:rPr>
                      <w:sz w:val="21"/>
                    </w:rPr>
                    <w:t>、循环</w:t>
                  </w:r>
                  <w:r>
                    <w:rPr>
                      <w:sz w:val="21"/>
                    </w:rPr>
                    <w:t>1500h</w:t>
                  </w:r>
                </w:p>
              </w:tc>
              <w:tc>
                <w:tcPr>
                  <w:tcW w:type="dxa" w:w="2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干热气候</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热循环试验</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温度</w:t>
                  </w:r>
                  <w:r>
                    <w:rPr>
                      <w:sz w:val="21"/>
                    </w:rPr>
                    <w:t>-40</w:t>
                  </w:r>
                  <w:r>
                    <w:rPr>
                      <w:sz w:val="21"/>
                    </w:rPr>
                    <w:t>℃</w:t>
                  </w:r>
                  <w:r>
                    <w:rPr>
                      <w:sz w:val="21"/>
                    </w:rPr>
                    <w:t>~85</w:t>
                  </w:r>
                  <w:r>
                    <w:rPr>
                      <w:sz w:val="21"/>
                    </w:rPr>
                    <w:t>℃、循环</w:t>
                  </w:r>
                  <w:r>
                    <w:rPr>
                      <w:sz w:val="21"/>
                    </w:rPr>
                    <w:t>200</w:t>
                  </w:r>
                  <w:r>
                    <w:rPr>
                      <w:sz w:val="21"/>
                    </w:rPr>
                    <w:t>次</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温度</w:t>
                  </w:r>
                  <w:r>
                    <w:rPr>
                      <w:sz w:val="21"/>
                    </w:rPr>
                    <w:t>-40</w:t>
                  </w:r>
                  <w:r>
                    <w:rPr>
                      <w:sz w:val="21"/>
                    </w:rPr>
                    <w:t>℃</w:t>
                  </w:r>
                  <w:r>
                    <w:rPr>
                      <w:sz w:val="21"/>
                    </w:rPr>
                    <w:t>~85</w:t>
                  </w:r>
                  <w:r>
                    <w:rPr>
                      <w:sz w:val="21"/>
                    </w:rPr>
                    <w:t>℃、循环</w:t>
                  </w:r>
                  <w:r>
                    <w:rPr>
                      <w:sz w:val="21"/>
                    </w:rPr>
                    <w:t>400</w:t>
                  </w:r>
                  <w:r>
                    <w:rPr>
                      <w:sz w:val="21"/>
                    </w:rPr>
                    <w:t>次</w:t>
                  </w:r>
                </w:p>
              </w:tc>
              <w:tc>
                <w:tcPr>
                  <w:tcW w:type="dxa" w:w="2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高寒气候</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湿冻试验</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温度</w:t>
                  </w:r>
                  <w:r>
                    <w:rPr>
                      <w:sz w:val="21"/>
                    </w:rPr>
                    <w:t>-40</w:t>
                  </w:r>
                  <w:r>
                    <w:rPr>
                      <w:sz w:val="21"/>
                    </w:rPr>
                    <w:t>℃</w:t>
                  </w:r>
                  <w:r>
                    <w:rPr>
                      <w:sz w:val="21"/>
                    </w:rPr>
                    <w:t>~85</w:t>
                  </w:r>
                  <w:r>
                    <w:rPr>
                      <w:sz w:val="21"/>
                    </w:rPr>
                    <w:t>℃、循环</w:t>
                  </w:r>
                  <w:r>
                    <w:rPr>
                      <w:sz w:val="21"/>
                    </w:rPr>
                    <w:t>10</w:t>
                  </w:r>
                  <w:r>
                    <w:rPr>
                      <w:sz w:val="21"/>
                    </w:rPr>
                    <w:t>次</w:t>
                  </w:r>
                  <w:r>
                    <w:rPr>
                      <w:sz w:val="21"/>
                    </w:rPr>
                    <w:t>*24h</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温度</w:t>
                  </w:r>
                  <w:r>
                    <w:rPr>
                      <w:sz w:val="21"/>
                    </w:rPr>
                    <w:t>-40</w:t>
                  </w:r>
                  <w:r>
                    <w:rPr>
                      <w:sz w:val="21"/>
                    </w:rPr>
                    <w:t>℃</w:t>
                  </w:r>
                  <w:r>
                    <w:rPr>
                      <w:sz w:val="21"/>
                    </w:rPr>
                    <w:t>~85</w:t>
                  </w:r>
                  <w:r>
                    <w:rPr>
                      <w:sz w:val="21"/>
                    </w:rPr>
                    <w:t>℃、循环</w:t>
                  </w:r>
                  <w:r>
                    <w:rPr>
                      <w:sz w:val="21"/>
                    </w:rPr>
                    <w:t>40</w:t>
                  </w:r>
                  <w:r>
                    <w:rPr>
                      <w:sz w:val="21"/>
                    </w:rPr>
                    <w:t>次</w:t>
                  </w:r>
                  <w:r>
                    <w:rPr>
                      <w:sz w:val="21"/>
                    </w:rPr>
                    <w:t>*24h</w:t>
                  </w:r>
                </w:p>
              </w:tc>
              <w:tc>
                <w:tcPr>
                  <w:tcW w:type="dxa" w:w="2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bl>
          <w:p/>
        </w:tc>
      </w:tr>
      <w:tr>
        <w:tc>
          <w:tcPr>
            <w:tcW w:type="dxa" w:w="2076"/>
          </w:tcPr>
          <w:p/>
        </w:tc>
        <w:tc>
          <w:tcPr>
            <w:tcW w:type="dxa" w:w="415"/>
          </w:tcPr>
          <w:p>
            <w:pPr>
              <w:pStyle w:val="null3"/>
            </w:pPr>
            <w:r>
              <w:rPr/>
              <w:t>2</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241"/>
              <w:gridCol w:w="5116"/>
              <w:gridCol w:w="241"/>
            </w:tblGrid>
            <w:tr>
              <w:tc>
                <w:tcPr>
                  <w:tcW w:type="dxa" w:w="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5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二、光伏逆变器技术参数及要求</w:t>
                  </w:r>
                </w:p>
              </w:tc>
              <w:tc>
                <w:tcPr>
                  <w:tcW w:type="dxa" w:w="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bl>
          <w:p>
            <w:pPr>
              <w:pStyle w:val="null3"/>
            </w:pPr>
            <w:r>
              <w:rPr/>
              <w:t>1</w:t>
            </w:r>
            <w:r>
              <w:rPr/>
              <w:t>、</w:t>
            </w:r>
            <w:r>
              <w:rPr/>
              <w:t>转换效率与</w:t>
            </w:r>
            <w:r>
              <w:rPr/>
              <w:t>MPPT</w:t>
            </w:r>
            <w:r>
              <w:rPr/>
              <w:t>最大效率≥</w:t>
            </w:r>
            <w:r>
              <w:rPr/>
              <w:t>98.6%</w:t>
            </w:r>
            <w:r>
              <w:rPr/>
              <w:t>（组串式逆变器），中国效率≥</w:t>
            </w:r>
            <w:r>
              <w:rPr/>
              <w:t>98.43%</w:t>
            </w:r>
            <w:r>
              <w:rPr/>
              <w:t>（按</w:t>
            </w:r>
            <w:r>
              <w:rPr/>
              <w:t>CQC</w:t>
            </w:r>
            <w:r>
              <w:rPr/>
              <w:t xml:space="preserve">标准计算）。 </w:t>
            </w:r>
            <w:r>
              <w:rPr/>
              <w:t>MPPT</w:t>
            </w:r>
            <w:r>
              <w:rPr/>
              <w:t>跟踪精度≥</w:t>
            </w:r>
            <w:r>
              <w:rPr/>
              <w:t>99.9%</w:t>
            </w:r>
            <w:r>
              <w:rPr/>
              <w:t>，每路</w:t>
            </w:r>
            <w:r>
              <w:rPr/>
              <w:t>MPPT</w:t>
            </w:r>
            <w:r>
              <w:rPr/>
              <w:t>支持</w:t>
            </w:r>
            <w:r>
              <w:rPr/>
              <w:t>2-3</w:t>
            </w:r>
            <w:r>
              <w:rPr/>
              <w:t>路组串输入，动态响应时间≤</w:t>
            </w:r>
            <w:r>
              <w:rPr/>
              <w:t>10ms</w:t>
            </w:r>
            <w:r>
              <w:rPr/>
              <w:t>。 电网适应性电压</w:t>
            </w:r>
            <w:r>
              <w:rPr/>
              <w:t>/</w:t>
            </w:r>
            <w:r>
              <w:rPr/>
              <w:t>频率范围：并网电压</w:t>
            </w:r>
            <w:r>
              <w:rPr/>
              <w:t>180V-550V</w:t>
            </w:r>
            <w:r>
              <w:rPr/>
              <w:t>，频率</w:t>
            </w:r>
            <w:r>
              <w:rPr/>
              <w:t>45Hz-55Hz</w:t>
            </w:r>
            <w:r>
              <w:rPr/>
              <w:t>，具备低电压穿越（</w:t>
            </w:r>
            <w:r>
              <w:rPr/>
              <w:t>LVRT</w:t>
            </w:r>
            <w:r>
              <w:rPr/>
              <w:t>）功能。 功率因数：可调范围</w:t>
            </w:r>
            <w:r>
              <w:rPr/>
              <w:t>0.8</w:t>
            </w:r>
            <w:r>
              <w:rPr/>
              <w:t>超前至</w:t>
            </w:r>
            <w:r>
              <w:rPr/>
              <w:t>0.8</w:t>
            </w:r>
            <w:r>
              <w:rPr/>
              <w:t>滞后，支持无功补偿（</w:t>
            </w:r>
            <w:r>
              <w:rPr/>
              <w:t>Q</w:t>
            </w:r>
            <w:r>
              <w:rPr/>
              <w:t>≤</w:t>
            </w:r>
            <w:r>
              <w:rPr/>
              <w:t>0.99S</w:t>
            </w:r>
            <w:r>
              <w:rPr/>
              <w:t>）。 谐波畸变率：电流总谐波畸变率（</w:t>
            </w:r>
            <w:r>
              <w:rPr/>
              <w:t>THDi</w:t>
            </w:r>
            <w:r>
              <w:rPr/>
              <w:t>）≤</w:t>
            </w:r>
            <w:r>
              <w:rPr/>
              <w:t>3%</w:t>
            </w:r>
            <w:r>
              <w:rPr/>
              <w:t>，符合</w:t>
            </w:r>
            <w:r>
              <w:rPr/>
              <w:t>IEEE 519</w:t>
            </w:r>
            <w:r>
              <w:rPr/>
              <w:t>或</w:t>
            </w:r>
            <w:r>
              <w:rPr/>
              <w:t>GB/T 14549</w:t>
            </w:r>
            <w:r>
              <w:rPr/>
              <w:t>标准。 保护与通信内置直流开关、交流断路器、防雷模块（</w:t>
            </w:r>
            <w:r>
              <w:rPr/>
              <w:t>SPD</w:t>
            </w:r>
            <w:r>
              <w:rPr/>
              <w:t>等级≥</w:t>
            </w:r>
            <w:r>
              <w:rPr/>
              <w:t>Type II</w:t>
            </w:r>
            <w:r>
              <w:rPr/>
              <w:t>），支持</w:t>
            </w:r>
            <w:r>
              <w:rPr/>
              <w:t>RS485</w:t>
            </w:r>
            <w:r>
              <w:rPr/>
              <w:t>、以太网或</w:t>
            </w:r>
            <w:r>
              <w:rPr/>
              <w:t>4G</w:t>
            </w:r>
            <w:r>
              <w:rPr/>
              <w:t>通信。 具备孤岛效应保护、过压</w:t>
            </w:r>
            <w:r>
              <w:rPr/>
              <w:t>/</w:t>
            </w:r>
            <w:r>
              <w:rPr/>
              <w:t>欠压保护、过流</w:t>
            </w:r>
            <w:r>
              <w:rPr/>
              <w:t>/</w:t>
            </w:r>
            <w:r>
              <w:rPr/>
              <w:t>短路保护功能，动作时间≤</w:t>
            </w:r>
            <w:r>
              <w:rPr/>
              <w:t>200ms</w:t>
            </w:r>
            <w:r>
              <w:rPr/>
              <w:t>。</w:t>
            </w:r>
          </w:p>
          <w:p>
            <w:pPr>
              <w:pStyle w:val="null3"/>
              <w:jc w:val="both"/>
            </w:pPr>
            <w:r>
              <w:rPr>
                <w:sz w:val="21"/>
              </w:rPr>
              <w:t>2</w:t>
            </w:r>
            <w:r>
              <w:rPr>
                <w:sz w:val="21"/>
              </w:rPr>
              <w:t>、</w:t>
            </w:r>
            <w:r>
              <w:rPr>
                <w:sz w:val="21"/>
              </w:rPr>
              <w:t>技术要求</w:t>
            </w:r>
          </w:p>
          <w:p>
            <w:pPr>
              <w:pStyle w:val="null3"/>
              <w:jc w:val="both"/>
            </w:pPr>
            <w:r>
              <w:rPr>
                <w:sz w:val="21"/>
              </w:rPr>
              <w:t>（</w:t>
            </w:r>
            <w:r>
              <w:rPr>
                <w:sz w:val="21"/>
              </w:rPr>
              <w:t>1</w:t>
            </w:r>
            <w:r>
              <w:rPr>
                <w:sz w:val="21"/>
              </w:rPr>
              <w:t>）并网逆变器应满足</w:t>
            </w:r>
            <w:r>
              <w:rPr>
                <w:sz w:val="21"/>
              </w:rPr>
              <w:t>NB/T32004-2018</w:t>
            </w:r>
            <w:r>
              <w:rPr>
                <w:sz w:val="21"/>
              </w:rPr>
              <w:t>的要求，并通过认证机构的产品认证</w:t>
            </w:r>
            <w:r>
              <w:rPr>
                <w:sz w:val="21"/>
              </w:rPr>
              <w:t>；</w:t>
            </w:r>
          </w:p>
          <w:p>
            <w:pPr>
              <w:pStyle w:val="null3"/>
              <w:jc w:val="both"/>
            </w:pPr>
            <w:r>
              <w:rPr>
                <w:sz w:val="21"/>
              </w:rPr>
              <w:t>（</w:t>
            </w:r>
            <w:r>
              <w:rPr>
                <w:sz w:val="21"/>
              </w:rPr>
              <w:t>2</w:t>
            </w:r>
            <w:r>
              <w:rPr>
                <w:sz w:val="21"/>
              </w:rPr>
              <w:t>）并网逆变器防护等级</w:t>
            </w:r>
            <w:r>
              <w:rPr>
                <w:sz w:val="21"/>
              </w:rPr>
              <w:t>NB/T32004-2018</w:t>
            </w:r>
            <w:r>
              <w:rPr>
                <w:sz w:val="21"/>
              </w:rPr>
              <w:t>中</w:t>
            </w:r>
            <w:r>
              <w:rPr>
                <w:sz w:val="21"/>
              </w:rPr>
              <w:t>IP66</w:t>
            </w:r>
            <w:r>
              <w:rPr>
                <w:sz w:val="21"/>
              </w:rPr>
              <w:t>及以上的要求</w:t>
            </w:r>
            <w:r>
              <w:rPr>
                <w:sz w:val="21"/>
              </w:rPr>
              <w:t>；</w:t>
            </w:r>
          </w:p>
          <w:p>
            <w:pPr>
              <w:pStyle w:val="null3"/>
              <w:jc w:val="both"/>
            </w:pPr>
            <w:r>
              <w:rPr>
                <w:sz w:val="21"/>
              </w:rPr>
              <w:t>（</w:t>
            </w:r>
            <w:r>
              <w:rPr>
                <w:sz w:val="21"/>
              </w:rPr>
              <w:t>3</w:t>
            </w:r>
            <w:r>
              <w:rPr>
                <w:sz w:val="21"/>
              </w:rPr>
              <w:t>）并网逆变器应具备最大功率跟踪</w:t>
            </w:r>
            <w:r>
              <w:rPr>
                <w:sz w:val="21"/>
              </w:rPr>
              <w:t>(MPPT)</w:t>
            </w:r>
            <w:r>
              <w:rPr>
                <w:sz w:val="21"/>
              </w:rPr>
              <w:t>控制功能和防孤岛、短路、浪涌、直流反接、漏电、过压等保护功能；</w:t>
            </w:r>
          </w:p>
          <w:p>
            <w:pPr>
              <w:pStyle w:val="null3"/>
              <w:jc w:val="both"/>
            </w:pPr>
            <w:r>
              <w:rPr>
                <w:sz w:val="21"/>
              </w:rPr>
              <w:t>（</w:t>
            </w:r>
            <w:r>
              <w:rPr>
                <w:sz w:val="21"/>
              </w:rPr>
              <w:t>4</w:t>
            </w:r>
            <w:r>
              <w:rPr>
                <w:sz w:val="21"/>
              </w:rPr>
              <w:t>）并网逆变器应具有并网保护装置，应与电力系统的电压等级、相数、相位、频率及接线方式一致，并与电网保护相协调。</w:t>
            </w:r>
          </w:p>
          <w:p>
            <w:pPr>
              <w:pStyle w:val="null3"/>
              <w:jc w:val="both"/>
            </w:pPr>
            <w:r>
              <w:rPr>
                <w:sz w:val="21"/>
              </w:rPr>
              <w:t>（</w:t>
            </w:r>
            <w:r>
              <w:rPr>
                <w:sz w:val="21"/>
              </w:rPr>
              <w:t>5</w:t>
            </w:r>
            <w:r>
              <w:rPr>
                <w:sz w:val="21"/>
              </w:rPr>
              <w:t>）核心设备（逆变器及光伏组件）使用寿命不低于</w:t>
            </w:r>
            <w:r>
              <w:rPr>
                <w:sz w:val="21"/>
              </w:rPr>
              <w:t>25</w:t>
            </w:r>
            <w:r>
              <w:rPr>
                <w:sz w:val="21"/>
              </w:rPr>
              <w:t>年，质保期不少于</w:t>
            </w:r>
            <w:r>
              <w:rPr>
                <w:sz w:val="21"/>
              </w:rPr>
              <w:t>5</w:t>
            </w:r>
            <w:r>
              <w:rPr>
                <w:sz w:val="21"/>
              </w:rPr>
              <w:t>年。</w:t>
            </w:r>
          </w:p>
          <w:p>
            <w:pPr>
              <w:pStyle w:val="null3"/>
              <w:jc w:val="both"/>
            </w:pPr>
            <w:r>
              <w:rPr>
                <w:sz w:val="21"/>
              </w:rPr>
              <w:t>（</w:t>
            </w:r>
            <w:r>
              <w:rPr>
                <w:sz w:val="21"/>
              </w:rPr>
              <w:t>6</w:t>
            </w:r>
            <w:r>
              <w:rPr>
                <w:sz w:val="21"/>
              </w:rPr>
              <w:t>）逆变器具有较好的人机界面和监控通讯功能，便于监控中心远端控制。配有适合的独立的</w:t>
            </w:r>
          </w:p>
          <w:p>
            <w:pPr>
              <w:pStyle w:val="null3"/>
              <w:jc w:val="both"/>
            </w:pPr>
            <w:r>
              <w:rPr>
                <w:sz w:val="21"/>
              </w:rPr>
              <w:t>（</w:t>
            </w:r>
            <w:r>
              <w:rPr>
                <w:sz w:val="21"/>
              </w:rPr>
              <w:t>7</w:t>
            </w:r>
            <w:r>
              <w:rPr>
                <w:sz w:val="21"/>
              </w:rPr>
              <w:t>）交直流防雷元件，实现过电压保护。具有自动同期功能。</w:t>
            </w:r>
          </w:p>
          <w:p>
            <w:pPr>
              <w:pStyle w:val="null3"/>
              <w:jc w:val="both"/>
            </w:pPr>
            <w:r>
              <w:rPr>
                <w:sz w:val="21"/>
              </w:rPr>
              <w:t>（</w:t>
            </w:r>
            <w:r>
              <w:rPr>
                <w:sz w:val="21"/>
              </w:rPr>
              <w:t>8</w:t>
            </w:r>
            <w:r>
              <w:rPr>
                <w:sz w:val="21"/>
              </w:rPr>
              <w:t>）并网逆变器的监控系统需具备如下功能</w:t>
            </w:r>
            <w:r>
              <w:rPr>
                <w:sz w:val="21"/>
              </w:rPr>
              <w:t>:</w:t>
            </w:r>
          </w:p>
          <w:p>
            <w:pPr>
              <w:pStyle w:val="null3"/>
              <w:jc w:val="both"/>
            </w:pPr>
            <w:r>
              <w:rPr>
                <w:sz w:val="21"/>
              </w:rPr>
              <w:t>①移动客户端；</w:t>
            </w:r>
          </w:p>
          <w:p>
            <w:pPr>
              <w:pStyle w:val="null3"/>
              <w:jc w:val="both"/>
            </w:pPr>
            <w:r>
              <w:rPr>
                <w:sz w:val="21"/>
              </w:rPr>
              <w:t>②无线通讯网络传输功能；</w:t>
            </w:r>
          </w:p>
          <w:p>
            <w:pPr>
              <w:pStyle w:val="null3"/>
              <w:jc w:val="both"/>
            </w:pPr>
            <w:r>
              <w:rPr>
                <w:sz w:val="21"/>
              </w:rPr>
              <w:t>③监控系统客户端至少能显示光伏组串的电压和电流、交流输出的电压和电流、日发电量、累计发电量、日期时间、实时功率等参数；</w:t>
            </w:r>
          </w:p>
          <w:p>
            <w:pPr>
              <w:pStyle w:val="null3"/>
              <w:jc w:val="both"/>
            </w:pPr>
            <w:r>
              <w:rPr>
                <w:sz w:val="21"/>
              </w:rPr>
              <w:t>④</w:t>
            </w:r>
            <w:r>
              <w:rPr>
                <w:sz w:val="21"/>
              </w:rPr>
              <w:t>监控系统应具备运行数据的监测功能</w:t>
            </w:r>
            <w:r>
              <w:rPr>
                <w:sz w:val="21"/>
              </w:rPr>
              <w:t>(</w:t>
            </w:r>
            <w:r>
              <w:rPr>
                <w:sz w:val="21"/>
              </w:rPr>
              <w:t>包括不限于各直流组串电压、直流组串电流、交流电压、交流电流、日发电量、月发电量、年发电量、发电量、实时发电功率、系统日期时间、系统运行状态、系统故障信息等</w:t>
            </w:r>
            <w:r>
              <w:rPr>
                <w:sz w:val="21"/>
              </w:rPr>
              <w:t>)</w:t>
            </w:r>
            <w:r>
              <w:rPr>
                <w:sz w:val="21"/>
              </w:rPr>
              <w:t>。具备下载发电量数据报表和系统故障的功能。</w:t>
            </w:r>
          </w:p>
        </w:tc>
      </w:tr>
      <w:tr>
        <w:tc>
          <w:tcPr>
            <w:tcW w:type="dxa" w:w="2076"/>
          </w:tcPr>
          <w:p/>
        </w:tc>
        <w:tc>
          <w:tcPr>
            <w:tcW w:type="dxa" w:w="415"/>
          </w:tcPr>
          <w:p>
            <w:pPr>
              <w:pStyle w:val="null3"/>
            </w:pPr>
            <w:r>
              <w:rPr/>
              <w:t>3</w:t>
            </w:r>
          </w:p>
        </w:tc>
        <w:tc>
          <w:tcPr>
            <w:tcW w:type="dxa" w:w="5814"/>
          </w:tcPr>
          <w:p>
            <w:pPr>
              <w:pStyle w:val="null3"/>
              <w:jc w:val="both"/>
            </w:pPr>
            <w:r>
              <w:rPr>
                <w:sz w:val="21"/>
              </w:rPr>
              <w:t>三、支架及其他钢构件参数要求</w:t>
            </w:r>
          </w:p>
          <w:p>
            <w:pPr>
              <w:pStyle w:val="null3"/>
              <w:jc w:val="both"/>
            </w:pPr>
            <w:r>
              <w:rPr>
                <w:sz w:val="21"/>
              </w:rPr>
              <w:t>1</w:t>
            </w:r>
            <w:r>
              <w:rPr>
                <w:sz w:val="21"/>
              </w:rPr>
              <w:t>、桩基构件材质：立柱，斜梁，支撑，檩条等均为</w:t>
            </w:r>
            <w:r>
              <w:rPr>
                <w:sz w:val="21"/>
              </w:rPr>
              <w:t>S350GD</w:t>
            </w:r>
            <w:r>
              <w:rPr>
                <w:sz w:val="21"/>
              </w:rPr>
              <w:t>，其余为</w:t>
            </w:r>
            <w:r>
              <w:rPr>
                <w:sz w:val="21"/>
              </w:rPr>
              <w:t>Q235B</w:t>
            </w:r>
            <w:r>
              <w:rPr>
                <w:sz w:val="21"/>
              </w:rPr>
              <w:t>。</w:t>
            </w:r>
          </w:p>
          <w:p>
            <w:pPr>
              <w:pStyle w:val="null3"/>
              <w:jc w:val="both"/>
            </w:pPr>
            <w:r>
              <w:rPr>
                <w:sz w:val="21"/>
              </w:rPr>
              <w:t>2</w:t>
            </w:r>
            <w:r>
              <w:rPr>
                <w:sz w:val="21"/>
              </w:rPr>
              <w:t>、钢构件表面热镀锌处理符合</w:t>
            </w:r>
            <w:r>
              <w:rPr>
                <w:sz w:val="21"/>
              </w:rPr>
              <w:t>GB13912-2002.</w:t>
            </w:r>
          </w:p>
          <w:p>
            <w:pPr>
              <w:pStyle w:val="null3"/>
              <w:jc w:val="both"/>
            </w:pPr>
            <w:r>
              <w:rPr>
                <w:sz w:val="21"/>
              </w:rPr>
              <w:t>3</w:t>
            </w:r>
            <w:r>
              <w:rPr>
                <w:sz w:val="21"/>
              </w:rPr>
              <w:t>、构件应去除锐角、尖角、毛刺、无碰伤、无裂痕、无变形、锐角钝化处理。抱箍为专业厂家制作。</w:t>
            </w:r>
          </w:p>
          <w:p>
            <w:pPr>
              <w:pStyle w:val="null3"/>
              <w:jc w:val="both"/>
            </w:pPr>
            <w:r>
              <w:rPr>
                <w:sz w:val="21"/>
              </w:rPr>
              <w:t>4</w:t>
            </w:r>
            <w:r>
              <w:rPr>
                <w:sz w:val="21"/>
              </w:rPr>
              <w:t>、本工程光伏支架为固定倾角</w:t>
            </w:r>
            <w:r>
              <w:rPr>
                <w:sz w:val="21"/>
              </w:rPr>
              <w:t>10°</w:t>
            </w:r>
            <w:r>
              <w:rPr>
                <w:sz w:val="21"/>
              </w:rPr>
              <w:t>，光伏组件最低点与地面（塘堤相对低点）不低于地面</w:t>
            </w:r>
            <w:r>
              <w:rPr>
                <w:sz w:val="21"/>
              </w:rPr>
              <w:t>1.0m</w:t>
            </w:r>
            <w:r>
              <w:rPr>
                <w:sz w:val="21"/>
              </w:rPr>
              <w:t>，对应桩顶高于塘堤</w:t>
            </w:r>
            <w:r>
              <w:rPr>
                <w:sz w:val="21"/>
              </w:rPr>
              <w:t>0.8m</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四、电缆电线参数要求</w:t>
            </w:r>
          </w:p>
          <w:tbl>
            <w:tblPr>
              <w:tblInd w:type="dxa" w:w="210"/>
              <w:tblBorders>
                <w:top w:val="none" w:color="000000" w:sz="4"/>
                <w:left w:val="none" w:color="000000" w:sz="4"/>
                <w:bottom w:val="none" w:color="000000" w:sz="4"/>
                <w:right w:val="none" w:color="000000" w:sz="4"/>
                <w:insideH w:val="none"/>
                <w:insideV w:val="none"/>
              </w:tblBorders>
            </w:tblPr>
            <w:tblGrid>
              <w:gridCol w:w="1035"/>
              <w:gridCol w:w="1035"/>
              <w:gridCol w:w="2940"/>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名称</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单位</w:t>
                  </w:r>
                </w:p>
              </w:tc>
              <w:tc>
                <w:tcPr>
                  <w:tcW w:type="dxa" w:w="2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规格要求</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电缆</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m</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ZC-YJv-0.6/1Kv-3*</w:t>
                  </w:r>
                  <w:r>
                    <w:rPr>
                      <w:sz w:val="19"/>
                    </w:rPr>
                    <w:t>10</w:t>
                  </w:r>
                  <w:r>
                    <w:rPr>
                      <w:sz w:val="19"/>
                    </w:rPr>
                    <w:t>+2*</w:t>
                  </w:r>
                  <w:r>
                    <w:rPr>
                      <w:sz w:val="19"/>
                    </w:rPr>
                    <w:t>6</w:t>
                  </w:r>
                  <w:r>
                    <w:rPr>
                      <w:sz w:val="19"/>
                    </w:rPr>
                    <w:t>mm</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电缆</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m</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ZC-YJLHv-0.6/1kv-3*</w:t>
                  </w:r>
                  <w:r>
                    <w:rPr>
                      <w:sz w:val="19"/>
                    </w:rPr>
                    <w:t>16</w:t>
                  </w:r>
                  <w:r>
                    <w:rPr>
                      <w:sz w:val="19"/>
                    </w:rPr>
                    <w:t>+1*</w:t>
                  </w:r>
                  <w:r>
                    <w:rPr>
                      <w:sz w:val="19"/>
                    </w:rPr>
                    <w:t>10</w:t>
                  </w:r>
                  <w:r>
                    <w:rPr>
                      <w:sz w:val="19"/>
                    </w:rPr>
                    <w:t>mm</w:t>
                  </w:r>
                  <w:r>
                    <w:rPr>
                      <w:sz w:val="19"/>
                    </w:rPr>
                    <w:t>²</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电线</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m</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BVR-1*6</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电线</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m</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BVR-1*35</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1.采购代理机构：本项目是指韶关市北桓工程咨询有限公司，负责整个采购活动的组织，依法负责编制和发布招标文件，对招标文件拥有最终的解释权，不以任何身份出任评标委员会成员。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仁化县周田镇人民政府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采购机构代理服务收费标准：按照中标金额以差额定率累进法计算：100万元以下：1.5%；100-500万元：1.1%；500-1000万元：0.8%。 1）中标供应商在收取《中标通知书》时应向采购代理机构交纳代理服务费，2）代理服务费以人民币支付。 3）代理服务费支付方：一次性以银行转账或现金形式支付。</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韶关市北桓工程咨询有限公司</w:t>
      </w:r>
      <w:r>
        <w:rPr/>
        <w:t>代收。具体操作要求详见</w:t>
      </w:r>
      <w:r>
        <w:rPr/>
        <w:t>韶关市北桓工程咨询有限公司</w:t>
      </w:r>
      <w:r>
        <w:rPr/>
        <w:t>有关指引，递交事宜请自行咨询</w:t>
      </w:r>
      <w:r>
        <w:rPr/>
        <w:t>韶关市北桓工程咨询有限公司</w:t>
      </w:r>
      <w:r>
        <w:rPr/>
        <w:t>；请各投标人在投标文件递交截止时间前按须知前附表规定的金额递交至</w:t>
      </w:r>
      <w:r>
        <w:rPr/>
        <w:t>韶关市北桓工程咨询有限公司</w:t>
      </w:r>
      <w:r>
        <w:rPr/>
        <w:t>，到账情况以开标时</w:t>
      </w:r>
      <w:r>
        <w:rPr/>
        <w:t>韶关市北桓工程咨询有限公司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刁工</w:t>
      </w:r>
    </w:p>
    <w:p>
      <w:pPr>
        <w:pStyle w:val="null3"/>
        <w:ind w:firstLine="480"/>
      </w:pPr>
      <w:r>
        <w:rPr/>
        <w:t>电话：</w:t>
      </w:r>
      <w:r>
        <w:rPr/>
        <w:t>17802081453</w:t>
      </w:r>
    </w:p>
    <w:p>
      <w:pPr>
        <w:pStyle w:val="null3"/>
        <w:ind w:firstLine="480"/>
      </w:pPr>
      <w:r>
        <w:rPr/>
        <w:t>传真：</w:t>
      </w:r>
      <w:r>
        <w:rPr/>
        <w:t>/</w:t>
      </w:r>
    </w:p>
    <w:p>
      <w:pPr>
        <w:pStyle w:val="null3"/>
        <w:ind w:firstLine="480"/>
      </w:pPr>
      <w:r>
        <w:rPr/>
        <w:t>邮箱：</w:t>
      </w:r>
      <w:r>
        <w:rPr/>
        <w:t>381710448@qq.com</w:t>
      </w:r>
    </w:p>
    <w:p>
      <w:pPr>
        <w:pStyle w:val="null3"/>
        <w:ind w:firstLine="480"/>
      </w:pPr>
      <w:r>
        <w:rPr/>
        <w:t>地址：</w:t>
      </w:r>
      <w:r>
        <w:rPr/>
        <w:t>韶关市武江区龙归镇兴龙路57号B栋216房</w:t>
      </w:r>
    </w:p>
    <w:p>
      <w:pPr>
        <w:pStyle w:val="null3"/>
        <w:ind w:firstLine="480"/>
      </w:pPr>
      <w:r>
        <w:rPr/>
        <w:t>邮编：</w:t>
      </w:r>
      <w:r>
        <w:rPr/>
        <w:t>512000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政府采购监督管理机构名称：仁化县财政局</w:t>
      </w:r>
    </w:p>
    <w:p>
      <w:pPr>
        <w:pStyle w:val="null3"/>
      </w:pPr>
      <w:r>
        <w:rPr/>
        <w:t>地 址：仁化县仁桥北路1号仁化县财政局</w:t>
      </w:r>
    </w:p>
    <w:p>
      <w:pPr>
        <w:pStyle w:val="null3"/>
      </w:pPr>
      <w:r>
        <w:rPr/>
        <w:t>电 话：0751-6322151</w:t>
      </w:r>
    </w:p>
    <w:p>
      <w:pPr>
        <w:pStyle w:val="null3"/>
      </w:pPr>
      <w:r>
        <w:rPr/>
        <w:t>邮 编：512300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仁化县周田镇公共屋顶分布式光伏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韶关市北桓工程咨询有限公司</w:t>
      </w:r>
      <w:r>
        <w:rPr/>
        <w:t>统一对外发布。</w:t>
      </w:r>
    </w:p>
    <w:p>
      <w:pPr>
        <w:pStyle w:val="null3"/>
        <w:ind w:firstLine="480"/>
      </w:pPr>
      <w:r>
        <w:rPr/>
        <w:t>（2）对</w:t>
      </w:r>
      <w:r>
        <w:rPr/>
        <w:t>韶关市北桓工程咨询有限公司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采购包1（仁化县周田镇公共屋顶分布式光伏项目）：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采购包1（仁化县周田镇公共屋顶分布式光伏项目）：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投标文件中提供《资格条件承诺函》（《资格条件承诺函》格式详见招标公告附件）。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投标文件中提供《资格条件承诺函》（《资格条件承诺函》格式详见招标公告附件）。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投标文件中提供《资格条件承诺函》（《资格条件承诺函》格式详见招标公告附件）。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投标文件中提供《资格条件承诺函》（《资格条件承诺函》格式详见招标公告附件）。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本项目属于专门面向中小企业采购的项目。本项目标的按照《中小企业划型标准规定》（工信部联企业[2011]300号）划分行业为：工业。</w:t>
            </w:r>
          </w:p>
        </w:tc>
      </w:tr>
    </w:tbl>
    <w:p>
      <w:pPr>
        <w:pStyle w:val="null3"/>
        <w:ind w:firstLine="480"/>
      </w:pPr>
      <w:r>
        <w:rPr/>
        <w:t>表二符合性审查表：</w:t>
      </w:r>
    </w:p>
    <w:p>
      <w:pPr>
        <w:pStyle w:val="null3"/>
      </w:pPr>
      <w:r>
        <w:rPr/>
        <w:t>采购包1（仁化县周田镇公共屋顶分布式光伏项目）：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从提交投标（响应）文件的截止之日起不少于90日历天。</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1）对本采购包全部内容进行报价；（2）投标报价是唯一确定的；（3）投标报价不超过采购预算；（4）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提交《投标函》，并按要求签署、盖章。</w:t>
            </w:r>
          </w:p>
        </w:tc>
      </w:tr>
      <w:tr>
        <w:tc>
          <w:tcPr>
            <w:tcW w:type="dxa" w:w="890"/>
          </w:tcPr>
          <w:p>
            <w:pPr>
              <w:pStyle w:val="null3"/>
            </w:pPr>
            <w:r>
              <w:rPr/>
              <w:t>4</w:t>
            </w:r>
          </w:p>
        </w:tc>
        <w:tc>
          <w:tcPr>
            <w:tcW w:type="dxa" w:w="3178"/>
          </w:tcPr>
          <w:p>
            <w:pPr>
              <w:pStyle w:val="null3"/>
            </w:pPr>
            <w:r>
              <w:rPr/>
              <w:t>投标授权</w:t>
            </w:r>
          </w:p>
        </w:tc>
        <w:tc>
          <w:tcPr>
            <w:tcW w:type="dxa" w:w="4238"/>
          </w:tcPr>
          <w:p>
            <w:pPr>
              <w:pStyle w:val="null3"/>
            </w:pPr>
            <w:r>
              <w:rPr/>
              <w:t>提交法定代表人证明书及授权委托书，并按要求签署、盖章。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招标文件中，凡标有“★”的地方均为实质性响应条款，投标人若有一项带“★”的条款未响应或不满足，将按无效投标处理。</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不存在法律、法规、规章规定的其他无效投标情形。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采购包1(仁化县周田镇公共屋顶分布式光伏项目):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p>
        </w:tc>
        <w:tc>
          <w:tcPr>
            <w:tcW w:type="dxa" w:w="5076"/>
          </w:tcPr>
          <w:p>
            <w:pPr>
              <w:pStyle w:val="null3"/>
              <w:jc w:val="left"/>
            </w:pPr>
            <w:r>
              <w:rPr/>
              <w:t>根据供应商的项目实施方案进行评审：①项目实施方案内容丰富、齐全，实施准备非常充分，重点难点分析具体到位，可操作性、针对性非常高，有利于项目实施的，得10分；②项目实施方案内容基本齐全，有基本的实施准备方案，重点难点分析比较简单，可操作性、针对性一般的，得7分；③项目实施方案有大致思路，实施准备方案一般，重点难点分析不够全面，可操作性、针对性较弱的，得4分；④未提供对应方案不得分。</w:t>
            </w:r>
          </w:p>
        </w:tc>
      </w:tr>
      <w:tr>
        <w:tc>
          <w:tcPr>
            <w:tcW w:type="dxa" w:w="922"/>
            <w:gridSpan w:val="2"/>
            <w:vMerge/>
          </w:tcPr>
          <w:p/>
        </w:tc>
        <w:tc>
          <w:tcPr>
            <w:tcW w:type="dxa" w:w="2307"/>
          </w:tcPr>
          <w:p>
            <w:pPr>
              <w:pStyle w:val="null3"/>
              <w:jc w:val="left"/>
            </w:pPr>
            <w:r>
              <w:rPr/>
              <w:t>供货方案及保障措施 (10.0分)</w:t>
            </w:r>
          </w:p>
        </w:tc>
        <w:tc>
          <w:tcPr>
            <w:tcW w:type="dxa" w:w="5076"/>
          </w:tcPr>
          <w:p>
            <w:pPr>
              <w:pStyle w:val="null3"/>
              <w:jc w:val="left"/>
            </w:pPr>
            <w:r>
              <w:rPr/>
              <w:t>根据供应商的施工进度计划和各阶段进度的保证措施进行评审：①工期规划非常合理，施工进度安排非常周到，各阶段进度的保证措施可行性、科学性高，能全面高效地保证本项目顺利竣工的，得10分；②工期规划、施工进度比较简单，各阶段进度的保证措施可行性、科学性一般，基本能保证本项目顺利竣工的，得7分；③工期规划、施工进度不够明确，各阶段进度的保证措施可行性、科学性较弱，不太能保证本项目顺利竣工的，得4分；④未提供对应方案不得分。</w:t>
            </w:r>
          </w:p>
        </w:tc>
      </w:tr>
      <w:tr>
        <w:tc>
          <w:tcPr>
            <w:tcW w:type="dxa" w:w="922"/>
            <w:gridSpan w:val="2"/>
            <w:vMerge/>
          </w:tcPr>
          <w:p/>
        </w:tc>
        <w:tc>
          <w:tcPr>
            <w:tcW w:type="dxa" w:w="2307"/>
          </w:tcPr>
          <w:p>
            <w:pPr>
              <w:pStyle w:val="null3"/>
              <w:jc w:val="left"/>
            </w:pPr>
            <w:r>
              <w:rPr/>
              <w:t>设备安装、调试和验收方案 (10.0分)</w:t>
            </w:r>
          </w:p>
        </w:tc>
        <w:tc>
          <w:tcPr>
            <w:tcW w:type="dxa" w:w="5076"/>
          </w:tcPr>
          <w:p>
            <w:pPr>
              <w:pStyle w:val="null3"/>
              <w:jc w:val="left"/>
            </w:pPr>
            <w:r>
              <w:rPr/>
              <w:t>根据各投标人提供的设备安装、调试和验收方案进行综合评审：①方案内容包含设备安装、调试和验收且内容详细、具体的，合理，可行能够满足或优于采购需求的，得10分；②方案内容包含设备安装、调试和验收，内容较详细、具体的，较合理，可行性一般，基本满足采购需求的，得7分；③方案内容未完全包含设备安装、调试和验收，内容较简洁、叙述不具体的，不合理及可行性弱，不能完全满足采购需求的，得4分；④未提供或其他不得分。</w:t>
            </w:r>
          </w:p>
        </w:tc>
      </w:tr>
      <w:tr>
        <w:tc>
          <w:tcPr>
            <w:tcW w:type="dxa" w:w="922"/>
            <w:gridSpan w:val="2"/>
            <w:vMerge/>
          </w:tcPr>
          <w:p/>
        </w:tc>
        <w:tc>
          <w:tcPr>
            <w:tcW w:type="dxa" w:w="2307"/>
          </w:tcPr>
          <w:p>
            <w:pPr>
              <w:pStyle w:val="null3"/>
              <w:jc w:val="left"/>
            </w:pPr>
            <w:r>
              <w:rPr/>
              <w:t>质量安全保障措施 (10.0分)</w:t>
            </w:r>
          </w:p>
        </w:tc>
        <w:tc>
          <w:tcPr>
            <w:tcW w:type="dxa" w:w="5076"/>
          </w:tcPr>
          <w:p>
            <w:pPr>
              <w:pStyle w:val="null3"/>
              <w:jc w:val="left"/>
            </w:pPr>
            <w:r>
              <w:rPr/>
              <w:t>根据供应商的安全生产、质量控制、文明管理体系（包括但不限于安全文明管理制度、安全防护措施、质量控制方案等）是否完善、合理进行综合评分：①安全生产、质量控制、文明管理体系完善、合理的得10分；②安全生产、质量控制、文明管理体系较完善、较合理的得7分；③安全生产、质量控制、文明管理体系不够完善、不够合理的得4分；④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投标人自近3年来（2022年5月1日至今）同类项目业绩，每提供1项得2分，最高得8分。（提供中标通知书或合同关键页复印件并加盖公章，无提供不得分）。</w:t>
            </w:r>
          </w:p>
        </w:tc>
      </w:tr>
      <w:tr>
        <w:tc>
          <w:tcPr>
            <w:tcW w:type="dxa" w:w="922"/>
            <w:gridSpan w:val="2"/>
            <w:vMerge/>
          </w:tcPr>
          <w:p/>
        </w:tc>
        <w:tc>
          <w:tcPr>
            <w:tcW w:type="dxa" w:w="2307"/>
          </w:tcPr>
          <w:p>
            <w:pPr>
              <w:pStyle w:val="null3"/>
              <w:jc w:val="left"/>
            </w:pPr>
            <w:r>
              <w:rPr/>
              <w:t>拟派项目班子人员 (12.0分)</w:t>
            </w:r>
          </w:p>
        </w:tc>
        <w:tc>
          <w:tcPr>
            <w:tcW w:type="dxa" w:w="5076"/>
          </w:tcPr>
          <w:p>
            <w:pPr>
              <w:pStyle w:val="null3"/>
              <w:jc w:val="left"/>
            </w:pPr>
            <w:r>
              <w:rPr/>
              <w:t>拟派的项目班子人员具有特种作业操作证（作业类别为电工作业或焊接与热切割作业），每提供1人得2分，本小项最高得12分。注：提供相应证书及近6个月内任意一个月打印的社保证明材料复印件，未提供者不得分。</w:t>
            </w:r>
          </w:p>
        </w:tc>
      </w:tr>
      <w:tr>
        <w:tc>
          <w:tcPr>
            <w:tcW w:type="dxa" w:w="922"/>
            <w:gridSpan w:val="2"/>
            <w:vMerge/>
          </w:tcPr>
          <w:p/>
        </w:tc>
        <w:tc>
          <w:tcPr>
            <w:tcW w:type="dxa" w:w="2307"/>
          </w:tcPr>
          <w:p>
            <w:pPr>
              <w:pStyle w:val="null3"/>
              <w:jc w:val="left"/>
            </w:pPr>
            <w:r>
              <w:rPr/>
              <w:t>售后服务 (5.0分)</w:t>
            </w:r>
          </w:p>
        </w:tc>
        <w:tc>
          <w:tcPr>
            <w:tcW w:type="dxa" w:w="5076"/>
          </w:tcPr>
          <w:p>
            <w:pPr>
              <w:pStyle w:val="null3"/>
              <w:jc w:val="left"/>
            </w:pPr>
            <w:r>
              <w:rPr/>
              <w:t>根据各投标人所提供的售后服务方案（包括但不限于质保期、所投售后服务技术人员、故障响应速度、应急维修时间等内容）进行综合评审：(1)方案中内容完整、具体、合理、完全满足或优于采购需求的，得5分；(2)售后服务方案较完善具体、合理、基本满足采购需求的，得3分；(3)售后服务方案不够完善具体、合理，不能完全满足采购需求的，得1分。未提供或其他不得分。</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根据《关于优化政府采购信用评价工作的通知》（韶财采购[2024]5号）要求，对供应商的诚信状况（普通失信行为）进行评审，具体计算公式：投标供应商该项目评审因素得分=诚信记录得分×5%。注：1.采购代理机构于投标截止时间后，在评审活动开始前，通过广东政府采购网“其他监管检查公告”栏和韶关市财政局政务信息公开网站“政府采购”栏查询投标（响应）供应商诚信状况，提供给评审委员会，由评审委员会根据上述公式的规定进行评审。2.首次参加韶关市政府采购活动的供应商诚信管理基础得分为100分，在广东政府采购网“其他监管检查公告”栏和韶关市财政局政务信息公开网站“政府采购”栏查询不到相关供应商扣分记录的，视为该供应商年度诚信记录得分为100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440224-2025-00679</w:t>
      </w:r>
    </w:p>
    <w:p>
      <w:pPr>
        <w:pStyle w:val="null3"/>
        <w:jc w:val="center"/>
        <w:outlineLvl w:val="3"/>
      </w:pPr>
      <w:r>
        <w:rPr>
          <w:sz w:val="24"/>
          <w:b/>
        </w:rPr>
        <w:t>采购项目编号：</w:t>
      </w:r>
      <w:r>
        <w:rPr>
          <w:sz w:val="24"/>
          <w:b/>
        </w:rPr>
        <w:t>SGBH2025-05-04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韶关市北桓工程咨询有限公司</w:t>
      </w:r>
    </w:p>
    <w:p>
      <w:pPr>
        <w:pStyle w:val="null3"/>
        <w:ind w:firstLine="480"/>
      </w:pPr>
      <w:r>
        <w:rPr/>
        <w:t xml:space="preserve"> 你方组织的</w:t>
      </w:r>
      <w:r>
        <w:rPr>
          <w:u w:val="single"/>
        </w:rPr>
        <w:t>“</w:t>
      </w:r>
      <w:r>
        <w:rPr>
          <w:u w:val="single"/>
        </w:rPr>
        <w:t>仁化县周田镇公共屋顶分布式光伏项目</w:t>
      </w:r>
      <w:r>
        <w:rPr>
          <w:u w:val="single"/>
        </w:rPr>
        <w:t>”</w:t>
      </w:r>
      <w:r>
        <w:rPr/>
        <w:t>项目的招标[采购项目编号为：</w:t>
      </w:r>
      <w:r>
        <w:rPr>
          <w:u w:val="single"/>
        </w:rPr>
        <w:t>SGBH2025-05-04</w:t>
      </w:r>
      <w:r>
        <w:rPr/>
        <w:t>]，我方愿参与投标。</w:t>
      </w:r>
    </w:p>
    <w:p>
      <w:pPr>
        <w:pStyle w:val="null3"/>
        <w:ind w:firstLine="480"/>
      </w:pPr>
      <w:r>
        <w:rPr/>
        <w:t>我方确认收到贵方提供的</w:t>
      </w:r>
      <w:r>
        <w:rPr>
          <w:u w:val="single"/>
        </w:rPr>
        <w:t>“</w:t>
      </w:r>
      <w:r>
        <w:rPr>
          <w:u w:val="single"/>
        </w:rPr>
        <w:t>仁化县周田镇公共屋顶分布式光伏项目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韶关市北桓工程咨询有限公司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仁化县周田镇公共屋顶分布式光伏项目</w:t>
      </w:r>
      <w:r>
        <w:rPr/>
        <w:t>”项目采购[采购项目编号为</w:t>
      </w:r>
      <w:r>
        <w:rPr/>
        <w:t>SGBH2025-05-04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仁化县周田镇人民政府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韶关市北桓工程咨询有限公司</w:t>
      </w:r>
    </w:p>
    <w:p>
      <w:pPr>
        <w:pStyle w:val="null3"/>
        <w:ind w:firstLine="480"/>
      </w:pPr>
      <w:r>
        <w:rPr/>
        <w:t xml:space="preserve"> 如果我方在贵采购代理机构组织的</w:t>
      </w:r>
      <w:r>
        <w:rPr/>
        <w:t>仁化县周田镇公共屋顶分布式光伏项目</w:t>
      </w:r>
      <w:r>
        <w:rPr/>
        <w:t>招标中获中标（采购项目编号：</w:t>
      </w:r>
      <w:r>
        <w:rPr/>
        <w:t>SGBH2025-05-04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韶关市北桓工程咨询有限公司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韶关市北桓工程咨询有限公司</w:t>
      </w:r>
    </w:p>
    <w:p>
      <w:pPr>
        <w:pStyle w:val="null3"/>
        <w:ind w:firstLine="480"/>
      </w:pPr>
      <w:r>
        <w:rPr/>
        <w:t>我单位已登记并准备参与“</w:t>
      </w:r>
      <w:r>
        <w:rPr/>
        <w:t>仁化县周田镇公共屋顶分布式光伏项目</w:t>
      </w:r>
      <w:r>
        <w:rPr/>
        <w:t>”项目（采购项目编号：</w:t>
      </w:r>
      <w:r>
        <w:rPr/>
        <w:t>SGBH2025-05-04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